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677A" w:rsidRPr="0076677A" w:rsidRDefault="0076677A" w:rsidP="0076677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76677A">
        <w:rPr>
          <w:rFonts w:ascii="Times New Roman" w:eastAsia="SimSun" w:hAnsi="Times New Roman" w:cs="Mangal"/>
          <w:noProof/>
          <w:kern w:val="3"/>
          <w:sz w:val="24"/>
          <w:szCs w:val="24"/>
          <w:lang w:eastAsia="ru-RU"/>
        </w:rPr>
        <w:drawing>
          <wp:inline distT="0" distB="0" distL="0" distR="0" wp14:anchorId="18FF909D" wp14:editId="1F5B9381">
            <wp:extent cx="6120130" cy="8642001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2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677A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   </w:t>
      </w:r>
      <w:r w:rsidRPr="0076677A"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  <w:t xml:space="preserve">              </w:t>
      </w:r>
    </w:p>
    <w:p w:rsidR="0076677A" w:rsidRPr="0076677A" w:rsidRDefault="0076677A" w:rsidP="0076677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</w:pPr>
    </w:p>
    <w:p w:rsidR="0076677A" w:rsidRPr="0076677A" w:rsidRDefault="0076677A" w:rsidP="0076677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  <w:t xml:space="preserve">                                         </w:t>
      </w:r>
    </w:p>
    <w:p w:rsidR="0076677A" w:rsidRPr="0076677A" w:rsidRDefault="0076677A" w:rsidP="0076677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  <w:lastRenderedPageBreak/>
        <w:t xml:space="preserve">                                              Пояснительная записка</w:t>
      </w:r>
    </w:p>
    <w:p w:rsidR="0076677A" w:rsidRPr="0076677A" w:rsidRDefault="0076677A" w:rsidP="0076677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  <w:t xml:space="preserve">                                  к рабочей программе по физике 7 класс</w:t>
      </w:r>
    </w:p>
    <w:p w:rsidR="0076677A" w:rsidRPr="0076677A" w:rsidRDefault="0076677A" w:rsidP="0076677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</w:pPr>
    </w:p>
    <w:p w:rsidR="0076677A" w:rsidRPr="0076677A" w:rsidRDefault="0076677A" w:rsidP="0076677A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b/>
          <w:bCs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SimSun" w:hAnsi="Times New Roman" w:cs="Times New Roman"/>
          <w:b/>
          <w:bCs/>
          <w:kern w:val="3"/>
          <w:sz w:val="28"/>
          <w:szCs w:val="28"/>
          <w:lang w:eastAsia="zh-CN" w:bidi="hi-IN"/>
        </w:rPr>
        <w:t xml:space="preserve">          Статус документа</w:t>
      </w:r>
    </w:p>
    <w:p w:rsidR="0076677A" w:rsidRPr="0076677A" w:rsidRDefault="0076677A" w:rsidP="0076677A">
      <w:pPr>
        <w:widowControl w:val="0"/>
        <w:suppressAutoHyphens/>
        <w:autoSpaceDN w:val="0"/>
        <w:spacing w:after="0" w:line="278" w:lineRule="auto"/>
        <w:ind w:firstLine="450"/>
        <w:jc w:val="both"/>
        <w:textAlignment w:val="baseline"/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 xml:space="preserve">  Рабочая программа по физике для 7 класса составлена в соответствии с требованиями федерального компонента государственного стандарта основного общего образования, на основе адаптированной общеобразовательной программы для слабовидящих детей по физике к предметной линии учебников для 7-9 классов общеобразовательной школы авторов Перышкин А. В., Гутник Е. М. (М.: Дрофа, 2017г.).</w:t>
      </w:r>
    </w:p>
    <w:p w:rsidR="0076677A" w:rsidRPr="0076677A" w:rsidRDefault="0076677A" w:rsidP="0076677A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 xml:space="preserve">      Рабочая    образовательная   программа   конкретизирует   содержание предметных тем общеобразовательного стандарта и дает распределение учебных часов по разделам и темам, определяет перечень практических работ и характеризует личностные, метапредметные и предметные результаты изучения физики.  </w:t>
      </w:r>
    </w:p>
    <w:p w:rsidR="0076677A" w:rsidRPr="0076677A" w:rsidRDefault="0076677A" w:rsidP="0076677A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ab/>
        <w:t>Информационно-методическая функция позволяет получить представление о целях, содержании, общей стратегии обучения, воспитания и развития учащихся средствами данного учебного предмета.</w:t>
      </w:r>
    </w:p>
    <w:p w:rsidR="0076677A" w:rsidRPr="0076677A" w:rsidRDefault="0076677A" w:rsidP="0076677A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ab/>
        <w:t>Организационно-планирующая функция предусматривает выделение этапов обучения, структурирование учебного материала, определение его количественных и качественных характеристик на каждом из этапов, в том числе для содержательного наполнения промежуточной аттестации учащихся.</w:t>
      </w:r>
    </w:p>
    <w:p w:rsidR="0076677A" w:rsidRPr="0076677A" w:rsidRDefault="0076677A" w:rsidP="0076677A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 xml:space="preserve">          На изучение предмета «Физика» в 7 классе отводится 68 часов, из расчета 2 часа в неделю.</w:t>
      </w:r>
    </w:p>
    <w:p w:rsidR="0076677A" w:rsidRPr="0076677A" w:rsidRDefault="0076677A" w:rsidP="0076677A">
      <w:pPr>
        <w:widowControl w:val="0"/>
        <w:suppressAutoHyphens/>
        <w:autoSpaceDN w:val="0"/>
        <w:spacing w:after="0" w:line="278" w:lineRule="auto"/>
        <w:ind w:firstLine="450"/>
        <w:jc w:val="both"/>
        <w:textAlignment w:val="baseline"/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ab/>
        <w:t>Рабочая программа по физике для 7 класса составлена с учетом индивидуальных особенностей психофизического развития слабовидящих учащихся и обеспечивает возможность коррекции имеющихся нарушений во время учебного процесса.</w:t>
      </w:r>
    </w:p>
    <w:p w:rsidR="0076677A" w:rsidRPr="0076677A" w:rsidRDefault="0076677A" w:rsidP="0076677A">
      <w:pPr>
        <w:widowControl w:val="0"/>
        <w:suppressAutoHyphens/>
        <w:autoSpaceDN w:val="0"/>
        <w:spacing w:after="0" w:line="240" w:lineRule="auto"/>
        <w:ind w:right="87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76677A"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  <w:t xml:space="preserve">   Приоритетными направлениями реализации рабочей программы</w:t>
      </w:r>
      <w:r w:rsidRPr="0076677A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 xml:space="preserve"> </w:t>
      </w:r>
      <w:r w:rsidRPr="0076677A">
        <w:rPr>
          <w:rFonts w:ascii="Times New Roman" w:eastAsia="SimSun" w:hAnsi="Times New Roman" w:cs="Mangal"/>
          <w:bCs/>
          <w:kern w:val="3"/>
          <w:sz w:val="28"/>
          <w:szCs w:val="28"/>
          <w:lang w:eastAsia="zh-CN" w:bidi="hi-IN"/>
        </w:rPr>
        <w:t>выступают:</w:t>
      </w:r>
    </w:p>
    <w:p w:rsidR="0076677A" w:rsidRPr="0076677A" w:rsidRDefault="0076677A" w:rsidP="0076677A">
      <w:pPr>
        <w:widowControl w:val="0"/>
        <w:numPr>
          <w:ilvl w:val="0"/>
          <w:numId w:val="5"/>
        </w:numPr>
        <w:suppressAutoHyphens/>
        <w:autoSpaceDN w:val="0"/>
        <w:spacing w:after="0" w:line="100" w:lineRule="atLeast"/>
        <w:ind w:left="720" w:right="87" w:hanging="360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76677A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 xml:space="preserve">осуществление образовательного и коррекционного процессов, т.е. реализация общеобразовательных программ </w:t>
      </w:r>
      <w:r w:rsidRPr="0076677A">
        <w:rPr>
          <w:rFonts w:ascii="Times New Roman" w:eastAsia="SimSun" w:hAnsi="Times New Roman" w:cs="Mangal"/>
          <w:color w:val="FF0000"/>
          <w:kern w:val="3"/>
          <w:sz w:val="28"/>
          <w:szCs w:val="28"/>
          <w:lang w:eastAsia="zh-CN" w:bidi="hi-IN"/>
        </w:rPr>
        <w:t xml:space="preserve"> </w:t>
      </w:r>
      <w:r w:rsidRPr="0076677A">
        <w:rPr>
          <w:rFonts w:ascii="Times New Roman" w:eastAsia="SimSun" w:hAnsi="Times New Roman" w:cs="Mangal"/>
          <w:color w:val="800000"/>
          <w:kern w:val="3"/>
          <w:sz w:val="28"/>
          <w:szCs w:val="28"/>
          <w:lang w:eastAsia="zh-CN" w:bidi="hi-IN"/>
        </w:rPr>
        <w:t>основного и среднего</w:t>
      </w:r>
      <w:r w:rsidRPr="0076677A">
        <w:rPr>
          <w:rFonts w:ascii="Times New Roman" w:eastAsia="SimSun" w:hAnsi="Times New Roman" w:cs="Mangal"/>
          <w:color w:val="FF0000"/>
          <w:kern w:val="3"/>
          <w:sz w:val="28"/>
          <w:szCs w:val="28"/>
          <w:lang w:eastAsia="zh-CN" w:bidi="hi-IN"/>
        </w:rPr>
        <w:t xml:space="preserve"> </w:t>
      </w:r>
      <w:r w:rsidRPr="0076677A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>общего образования для детей с патологией зрения;</w:t>
      </w:r>
    </w:p>
    <w:p w:rsidR="0076677A" w:rsidRPr="0076677A" w:rsidRDefault="0076677A" w:rsidP="0076677A">
      <w:pPr>
        <w:widowControl w:val="0"/>
        <w:numPr>
          <w:ilvl w:val="0"/>
          <w:numId w:val="3"/>
        </w:numPr>
        <w:suppressAutoHyphens/>
        <w:autoSpaceDN w:val="0"/>
        <w:spacing w:after="0" w:line="100" w:lineRule="atLeast"/>
        <w:ind w:left="720" w:right="87" w:hanging="360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76677A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 xml:space="preserve">формирование </w:t>
      </w:r>
      <w:r w:rsidRPr="0076677A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общей культуры, духовно-нравственное, социальное, личностное и интеллектуальное развитие обучающихся с ограниченными возможностями здоровья</w:t>
      </w:r>
      <w:r w:rsidRPr="0076677A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>;</w:t>
      </w:r>
    </w:p>
    <w:p w:rsidR="0076677A" w:rsidRPr="0076677A" w:rsidRDefault="0076677A" w:rsidP="0076677A">
      <w:pPr>
        <w:widowControl w:val="0"/>
        <w:numPr>
          <w:ilvl w:val="0"/>
          <w:numId w:val="3"/>
        </w:numPr>
        <w:suppressAutoHyphens/>
        <w:autoSpaceDN w:val="0"/>
        <w:spacing w:after="0" w:line="100" w:lineRule="atLeast"/>
        <w:ind w:left="720" w:right="87" w:hanging="360"/>
        <w:jc w:val="both"/>
        <w:textAlignment w:val="baseline"/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>обеспечение обучения, воспитания, коррекции первичных и вторичных отклонений в развитии детей с нарушениями зрения, развитие сохранных анализаторов, формирование социально значимых качеств личности, компенсаторных умений и навыков, обеспечивающих социальную адаптацию в обществе;</w:t>
      </w:r>
    </w:p>
    <w:p w:rsidR="0076677A" w:rsidRPr="0076677A" w:rsidRDefault="0076677A" w:rsidP="0076677A">
      <w:pPr>
        <w:widowControl w:val="0"/>
        <w:numPr>
          <w:ilvl w:val="0"/>
          <w:numId w:val="3"/>
        </w:numPr>
        <w:suppressAutoHyphens/>
        <w:autoSpaceDN w:val="0"/>
        <w:spacing w:after="0" w:line="100" w:lineRule="atLeast"/>
        <w:ind w:left="720" w:right="87" w:hanging="360"/>
        <w:jc w:val="both"/>
        <w:textAlignment w:val="baseline"/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>обеспечение условий для качественного обучения слабовидящих учащихся, всестороннего развития и раскрытия их способностей;</w:t>
      </w:r>
    </w:p>
    <w:p w:rsidR="0076677A" w:rsidRPr="0076677A" w:rsidRDefault="0076677A" w:rsidP="0076677A">
      <w:pPr>
        <w:widowControl w:val="0"/>
        <w:numPr>
          <w:ilvl w:val="0"/>
          <w:numId w:val="3"/>
        </w:numPr>
        <w:suppressAutoHyphens/>
        <w:autoSpaceDN w:val="0"/>
        <w:spacing w:after="0" w:line="100" w:lineRule="atLeast"/>
        <w:ind w:left="720" w:right="87" w:hanging="360"/>
        <w:jc w:val="both"/>
        <w:textAlignment w:val="baseline"/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lastRenderedPageBreak/>
        <w:t>создание условий для осознанного выбора и последующего освоения профессиональных образовательных программ.</w:t>
      </w:r>
    </w:p>
    <w:p w:rsidR="0076677A" w:rsidRPr="0076677A" w:rsidRDefault="0076677A" w:rsidP="0076677A">
      <w:pPr>
        <w:widowControl w:val="0"/>
        <w:suppressAutoHyphens/>
        <w:autoSpaceDN w:val="0"/>
        <w:spacing w:after="0" w:line="100" w:lineRule="atLeast"/>
        <w:ind w:right="87" w:firstLine="709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76677A"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  <w:t>Ценностными ориентирами реализации</w:t>
      </w:r>
      <w:r w:rsidRPr="0076677A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 xml:space="preserve"> рабочей программы являются:</w:t>
      </w:r>
    </w:p>
    <w:p w:rsidR="0076677A" w:rsidRPr="0076677A" w:rsidRDefault="0076677A" w:rsidP="0076677A">
      <w:pPr>
        <w:widowControl w:val="0"/>
        <w:numPr>
          <w:ilvl w:val="0"/>
          <w:numId w:val="6"/>
        </w:numPr>
        <w:suppressAutoHyphens/>
        <w:autoSpaceDN w:val="0"/>
        <w:spacing w:after="0" w:line="100" w:lineRule="atLeast"/>
        <w:ind w:left="720" w:right="87" w:hanging="360"/>
        <w:jc w:val="both"/>
        <w:textAlignment w:val="baseline"/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>профилактика, коррекция отклонений в физическом и психическом развитии, формирование компенсаторных способов деятельности;</w:t>
      </w:r>
    </w:p>
    <w:p w:rsidR="0076677A" w:rsidRPr="0076677A" w:rsidRDefault="0076677A" w:rsidP="0076677A">
      <w:pPr>
        <w:widowControl w:val="0"/>
        <w:numPr>
          <w:ilvl w:val="0"/>
          <w:numId w:val="2"/>
        </w:numPr>
        <w:suppressAutoHyphens/>
        <w:autoSpaceDN w:val="0"/>
        <w:spacing w:after="0" w:line="100" w:lineRule="atLeast"/>
        <w:ind w:left="720" w:right="87" w:hanging="360"/>
        <w:jc w:val="both"/>
        <w:textAlignment w:val="baseline"/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>достижение учащимися общего уровня образованности, осознание ими своих реальных возможностей через формирование адекватного отношения к своему дефекту и организацию обучения с учетом индивидуальных особенностей;</w:t>
      </w:r>
    </w:p>
    <w:p w:rsidR="0076677A" w:rsidRPr="0076677A" w:rsidRDefault="0076677A" w:rsidP="0076677A">
      <w:pPr>
        <w:widowControl w:val="0"/>
        <w:numPr>
          <w:ilvl w:val="0"/>
          <w:numId w:val="2"/>
        </w:numPr>
        <w:suppressAutoHyphens/>
        <w:autoSpaceDN w:val="0"/>
        <w:spacing w:after="0" w:line="100" w:lineRule="atLeast"/>
        <w:ind w:left="720" w:right="87" w:hanging="360"/>
        <w:jc w:val="both"/>
        <w:textAlignment w:val="baseline"/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>развитие навыков саморегуляции и саморазвития, подготовка учащихся к интеграции среди нормальновидящих сверстников и взрослых на основе сформированности навыков коммуникативной деятельности в условиях сенсорной недостаточности;</w:t>
      </w:r>
    </w:p>
    <w:p w:rsidR="0076677A" w:rsidRPr="0076677A" w:rsidRDefault="0076677A" w:rsidP="0076677A">
      <w:pPr>
        <w:widowControl w:val="0"/>
        <w:numPr>
          <w:ilvl w:val="0"/>
          <w:numId w:val="2"/>
        </w:numPr>
        <w:suppressAutoHyphens/>
        <w:autoSpaceDN w:val="0"/>
        <w:spacing w:after="0" w:line="100" w:lineRule="atLeast"/>
        <w:ind w:left="720" w:right="87" w:hanging="360"/>
        <w:jc w:val="both"/>
        <w:textAlignment w:val="baseline"/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>профилактика, сохранение и развитие психофизического здоровья учащихся, формирование обобщенных способов деятельности;</w:t>
      </w:r>
    </w:p>
    <w:p w:rsidR="0076677A" w:rsidRPr="0076677A" w:rsidRDefault="0076677A" w:rsidP="0076677A">
      <w:pPr>
        <w:widowControl w:val="0"/>
        <w:numPr>
          <w:ilvl w:val="0"/>
          <w:numId w:val="2"/>
        </w:numPr>
        <w:suppressAutoHyphens/>
        <w:autoSpaceDN w:val="0"/>
        <w:spacing w:after="0" w:line="100" w:lineRule="atLeast"/>
        <w:ind w:left="720" w:right="87" w:hanging="360"/>
        <w:jc w:val="both"/>
        <w:textAlignment w:val="baseline"/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>организация учебно-воспитательного процесса с учетом индивидуальных особенностей и потенциальных возможностей личности, перспектив использования сохранных анализаторов;</w:t>
      </w:r>
    </w:p>
    <w:p w:rsidR="0076677A" w:rsidRPr="0076677A" w:rsidRDefault="0076677A" w:rsidP="0076677A">
      <w:pPr>
        <w:widowControl w:val="0"/>
        <w:numPr>
          <w:ilvl w:val="0"/>
          <w:numId w:val="2"/>
        </w:numPr>
        <w:suppressAutoHyphens/>
        <w:autoSpaceDN w:val="0"/>
        <w:spacing w:after="0" w:line="100" w:lineRule="atLeast"/>
        <w:ind w:left="720" w:right="87" w:hanging="360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накопление, систематизация, анализ материалов диагностики, включающих отслеживание учебной результативности, психолого-педагогического наблюдение и медицинское сопровождение слабовидящего ребенка.</w:t>
      </w:r>
    </w:p>
    <w:p w:rsidR="0076677A" w:rsidRPr="0076677A" w:rsidRDefault="0076677A" w:rsidP="0076677A">
      <w:pPr>
        <w:widowControl w:val="0"/>
        <w:suppressAutoHyphens/>
        <w:autoSpaceDN w:val="0"/>
        <w:spacing w:after="0" w:line="100" w:lineRule="atLeast"/>
        <w:ind w:left="720" w:right="87" w:hanging="360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</w:p>
    <w:p w:rsidR="0076677A" w:rsidRPr="0076677A" w:rsidRDefault="0076677A" w:rsidP="0076677A">
      <w:pPr>
        <w:widowControl w:val="0"/>
        <w:suppressAutoHyphens/>
        <w:autoSpaceDN w:val="0"/>
        <w:spacing w:after="0" w:line="100" w:lineRule="atLeast"/>
        <w:ind w:left="720" w:right="87" w:hanging="360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76677A">
        <w:rPr>
          <w:rFonts w:ascii="Times New Roman" w:eastAsia="Calibri" w:hAnsi="Times New Roman" w:cs="Times New Roman"/>
          <w:b/>
          <w:bCs/>
          <w:kern w:val="3"/>
          <w:sz w:val="28"/>
          <w:szCs w:val="28"/>
          <w:lang w:eastAsia="zh-CN" w:bidi="hi-IN"/>
        </w:rPr>
        <w:t>Особенности реализации общеобразовательной программы при обучении слабовидящих</w:t>
      </w:r>
      <w:r w:rsidRPr="0076677A">
        <w:rPr>
          <w:rFonts w:ascii="Times New Roman" w:eastAsia="Calibri" w:hAnsi="Times New Roman" w:cs="Times New Roman"/>
          <w:b/>
          <w:bCs/>
          <w:kern w:val="3"/>
          <w:sz w:val="24"/>
          <w:szCs w:val="24"/>
          <w:lang w:eastAsia="zh-CN" w:bidi="hi-IN"/>
        </w:rPr>
        <w:t>:</w:t>
      </w:r>
    </w:p>
    <w:p w:rsidR="0076677A" w:rsidRPr="0076677A" w:rsidRDefault="0076677A" w:rsidP="0076677A">
      <w:pPr>
        <w:widowControl w:val="0"/>
        <w:suppressAutoHyphens/>
        <w:autoSpaceDN w:val="0"/>
        <w:spacing w:after="0" w:line="100" w:lineRule="atLeast"/>
        <w:jc w:val="both"/>
        <w:textAlignment w:val="baseline"/>
        <w:rPr>
          <w:rFonts w:ascii="Times New Roman" w:eastAsia="Calibri" w:hAnsi="Times New Roman" w:cs="Times New Roman"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Calibri" w:hAnsi="Times New Roman" w:cs="Times New Roman"/>
          <w:kern w:val="3"/>
          <w:sz w:val="28"/>
          <w:szCs w:val="28"/>
          <w:lang w:eastAsia="zh-CN" w:bidi="hi-IN"/>
        </w:rPr>
        <w:t>Рабочая программа полностью сохраняет поставленные в общеобразовательной программе цели и задачи, а также основное содержание, но для обеспечения особых образовательных потребностей слабовидящих обучающихся имеет следующие особенности реализации. Эти особенности заключаются в:</w:t>
      </w:r>
    </w:p>
    <w:p w:rsidR="0076677A" w:rsidRPr="0076677A" w:rsidRDefault="0076677A" w:rsidP="0076677A">
      <w:pPr>
        <w:widowControl w:val="0"/>
        <w:suppressAutoHyphens/>
        <w:autoSpaceDN w:val="0"/>
        <w:spacing w:after="0" w:line="100" w:lineRule="atLeast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76677A">
        <w:rPr>
          <w:rFonts w:ascii="Times New Roman" w:eastAsia="Calibri" w:hAnsi="Times New Roman" w:cs="Times New Roman"/>
          <w:b/>
          <w:kern w:val="3"/>
          <w:sz w:val="28"/>
          <w:szCs w:val="28"/>
          <w:lang w:eastAsia="zh-CN" w:bidi="hi-IN"/>
        </w:rPr>
        <w:t>1. постановке коррекционных задач</w:t>
      </w:r>
      <w:r w:rsidRPr="0076677A">
        <w:rPr>
          <w:rFonts w:ascii="Times New Roman" w:eastAsia="Calibri" w:hAnsi="Times New Roman" w:cs="Times New Roman"/>
          <w:kern w:val="3"/>
          <w:sz w:val="28"/>
          <w:szCs w:val="28"/>
          <w:lang w:eastAsia="zh-CN" w:bidi="hi-IN"/>
        </w:rPr>
        <w:t>:</w:t>
      </w:r>
    </w:p>
    <w:p w:rsidR="0076677A" w:rsidRPr="0076677A" w:rsidRDefault="0076677A" w:rsidP="0076677A">
      <w:pPr>
        <w:widowControl w:val="0"/>
        <w:numPr>
          <w:ilvl w:val="0"/>
          <w:numId w:val="7"/>
        </w:numPr>
        <w:suppressAutoHyphens/>
        <w:autoSpaceDN w:val="0"/>
        <w:spacing w:after="0" w:line="100" w:lineRule="atLeast"/>
        <w:jc w:val="both"/>
        <w:textAlignment w:val="baseline"/>
        <w:rPr>
          <w:rFonts w:ascii="Times New Roman" w:eastAsia="Calibri" w:hAnsi="Times New Roman" w:cs="Times New Roman"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Calibri" w:hAnsi="Times New Roman" w:cs="Times New Roman"/>
          <w:kern w:val="3"/>
          <w:sz w:val="28"/>
          <w:szCs w:val="28"/>
          <w:lang w:eastAsia="zh-CN" w:bidi="hi-IN"/>
        </w:rPr>
        <w:t>развивать словесно-логическое мышление;</w:t>
      </w:r>
    </w:p>
    <w:p w:rsidR="0076677A" w:rsidRPr="0076677A" w:rsidRDefault="0076677A" w:rsidP="0076677A">
      <w:pPr>
        <w:widowControl w:val="0"/>
        <w:numPr>
          <w:ilvl w:val="0"/>
          <w:numId w:val="4"/>
        </w:numPr>
        <w:suppressAutoHyphens/>
        <w:autoSpaceDN w:val="0"/>
        <w:spacing w:after="0" w:line="100" w:lineRule="atLeast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ru-RU" w:bidi="hi-IN"/>
        </w:rPr>
      </w:pPr>
      <w:r w:rsidRPr="0076677A">
        <w:rPr>
          <w:rFonts w:ascii="Times New Roman" w:eastAsia="Times New Roman" w:hAnsi="Times New Roman" w:cs="Times New Roman"/>
          <w:kern w:val="3"/>
          <w:sz w:val="28"/>
          <w:szCs w:val="28"/>
          <w:lang w:eastAsia="ru-RU" w:bidi="hi-IN"/>
        </w:rPr>
        <w:t>совершенствовать связную речь учащихся;</w:t>
      </w:r>
    </w:p>
    <w:p w:rsidR="0076677A" w:rsidRPr="0076677A" w:rsidRDefault="0076677A" w:rsidP="0076677A">
      <w:pPr>
        <w:widowControl w:val="0"/>
        <w:numPr>
          <w:ilvl w:val="0"/>
          <w:numId w:val="4"/>
        </w:numPr>
        <w:suppressAutoHyphens/>
        <w:autoSpaceDN w:val="0"/>
        <w:spacing w:after="0" w:line="100" w:lineRule="atLeast"/>
        <w:jc w:val="both"/>
        <w:textAlignment w:val="baseline"/>
        <w:rPr>
          <w:rFonts w:ascii="Times New Roman" w:eastAsia="Calibri" w:hAnsi="Times New Roman" w:cs="Times New Roman"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Calibri" w:hAnsi="Times New Roman" w:cs="Times New Roman"/>
          <w:kern w:val="3"/>
          <w:sz w:val="28"/>
          <w:szCs w:val="28"/>
          <w:lang w:eastAsia="zh-CN" w:bidi="hi-IN"/>
        </w:rPr>
        <w:t>уточнять предметные и пространственные представления</w:t>
      </w:r>
    </w:p>
    <w:p w:rsidR="0076677A" w:rsidRPr="0076677A" w:rsidRDefault="0076677A" w:rsidP="0076677A">
      <w:pPr>
        <w:widowControl w:val="0"/>
        <w:numPr>
          <w:ilvl w:val="0"/>
          <w:numId w:val="4"/>
        </w:numPr>
        <w:suppressAutoHyphens/>
        <w:autoSpaceDN w:val="0"/>
        <w:spacing w:after="0" w:line="100" w:lineRule="atLeast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ru-RU" w:bidi="hi-IN"/>
        </w:rPr>
      </w:pPr>
      <w:r w:rsidRPr="0076677A">
        <w:rPr>
          <w:rFonts w:ascii="Times New Roman" w:eastAsia="Times New Roman" w:hAnsi="Times New Roman" w:cs="Times New Roman"/>
          <w:kern w:val="3"/>
          <w:sz w:val="28"/>
          <w:szCs w:val="28"/>
          <w:lang w:eastAsia="ru-RU" w:bidi="hi-IN"/>
        </w:rPr>
        <w:t>совершенствовать навыки совместной деятельности и межличностного общения</w:t>
      </w:r>
    </w:p>
    <w:p w:rsidR="0076677A" w:rsidRPr="0076677A" w:rsidRDefault="0076677A" w:rsidP="0076677A">
      <w:pPr>
        <w:widowControl w:val="0"/>
        <w:suppressAutoHyphens/>
        <w:autoSpaceDN w:val="0"/>
        <w:spacing w:after="0" w:line="100" w:lineRule="atLeast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76677A" w:rsidRPr="0076677A" w:rsidRDefault="0076677A" w:rsidP="0076677A">
      <w:pPr>
        <w:widowControl w:val="0"/>
        <w:suppressAutoHyphens/>
        <w:autoSpaceDN w:val="0"/>
        <w:spacing w:after="0" w:line="100" w:lineRule="atLeast"/>
        <w:jc w:val="both"/>
        <w:textAlignment w:val="baseline"/>
        <w:rPr>
          <w:rFonts w:ascii="Times New Roman" w:eastAsia="Calibri" w:hAnsi="Times New Roman" w:cs="Times New Roman"/>
          <w:b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Calibri" w:hAnsi="Times New Roman" w:cs="Times New Roman"/>
          <w:b/>
          <w:kern w:val="3"/>
          <w:sz w:val="28"/>
          <w:szCs w:val="28"/>
          <w:lang w:eastAsia="zh-CN" w:bidi="hi-IN"/>
        </w:rPr>
        <w:t>2. методических приёмах, используемых на уроках:</w:t>
      </w:r>
    </w:p>
    <w:p w:rsidR="0076677A" w:rsidRPr="0076677A" w:rsidRDefault="0076677A" w:rsidP="0076677A">
      <w:pPr>
        <w:widowControl w:val="0"/>
        <w:numPr>
          <w:ilvl w:val="1"/>
          <w:numId w:val="4"/>
        </w:numPr>
        <w:suppressAutoHyphens/>
        <w:autoSpaceDN w:val="0"/>
        <w:spacing w:after="0" w:line="100" w:lineRule="atLeast"/>
        <w:jc w:val="both"/>
        <w:textAlignment w:val="baseline"/>
        <w:rPr>
          <w:rFonts w:ascii="Times New Roman" w:eastAsia="Calibri" w:hAnsi="Times New Roman" w:cs="Times New Roman"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Calibri" w:hAnsi="Times New Roman" w:cs="Times New Roman"/>
          <w:kern w:val="3"/>
          <w:sz w:val="28"/>
          <w:szCs w:val="28"/>
          <w:lang w:eastAsia="zh-CN" w:bidi="hi-IN"/>
        </w:rPr>
        <w:t>при использовании классной доски все записи учителем и учениками выполняются крупно и сопровождаются словесными комментариями;</w:t>
      </w:r>
    </w:p>
    <w:p w:rsidR="0076677A" w:rsidRPr="0076677A" w:rsidRDefault="0076677A" w:rsidP="0076677A">
      <w:pPr>
        <w:widowControl w:val="0"/>
        <w:numPr>
          <w:ilvl w:val="1"/>
          <w:numId w:val="4"/>
        </w:numPr>
        <w:suppressAutoHyphens/>
        <w:autoSpaceDN w:val="0"/>
        <w:spacing w:after="0" w:line="100" w:lineRule="atLeast"/>
        <w:jc w:val="both"/>
        <w:textAlignment w:val="baseline"/>
        <w:rPr>
          <w:rFonts w:ascii="Times New Roman" w:eastAsia="Calibri" w:hAnsi="Times New Roman" w:cs="Times New Roman"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Calibri" w:hAnsi="Times New Roman" w:cs="Times New Roman"/>
          <w:kern w:val="3"/>
          <w:sz w:val="28"/>
          <w:szCs w:val="28"/>
          <w:lang w:eastAsia="zh-CN" w:bidi="hi-IN"/>
        </w:rPr>
        <w:t>сложные рисунки, таблицы и большие тексты предъявляются учащимся на карточках, выполненных с учетом требований к наглядным пособиям для слабовидящих детей;</w:t>
      </w:r>
    </w:p>
    <w:p w:rsidR="0076677A" w:rsidRPr="0076677A" w:rsidRDefault="0076677A" w:rsidP="0076677A">
      <w:pPr>
        <w:widowControl w:val="0"/>
        <w:numPr>
          <w:ilvl w:val="1"/>
          <w:numId w:val="4"/>
        </w:numPr>
        <w:suppressAutoHyphens/>
        <w:autoSpaceDN w:val="0"/>
        <w:spacing w:after="0" w:line="100" w:lineRule="atLeast"/>
        <w:jc w:val="both"/>
        <w:textAlignment w:val="baseline"/>
        <w:rPr>
          <w:rFonts w:ascii="Times New Roman" w:eastAsia="Calibri" w:hAnsi="Times New Roman" w:cs="Times New Roman"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Calibri" w:hAnsi="Times New Roman" w:cs="Times New Roman"/>
          <w:kern w:val="3"/>
          <w:sz w:val="28"/>
          <w:szCs w:val="28"/>
          <w:lang w:eastAsia="zh-CN" w:bidi="hi-IN"/>
        </w:rPr>
        <w:t xml:space="preserve">при рассматривании рисунков и схем учителем используется специальный алгоритм подетального рассматривания, который постепенно усваивается </w:t>
      </w:r>
      <w:r w:rsidRPr="0076677A">
        <w:rPr>
          <w:rFonts w:ascii="Times New Roman" w:eastAsia="Calibri" w:hAnsi="Times New Roman" w:cs="Times New Roman"/>
          <w:kern w:val="3"/>
          <w:sz w:val="28"/>
          <w:szCs w:val="28"/>
          <w:lang w:eastAsia="zh-CN" w:bidi="hi-IN"/>
        </w:rPr>
        <w:lastRenderedPageBreak/>
        <w:t>учащимися и для самостоятельной работы с графическими объектами и в целом постоянно уделяется внимание зрительному анализу;</w:t>
      </w:r>
    </w:p>
    <w:p w:rsidR="0076677A" w:rsidRPr="0076677A" w:rsidRDefault="0076677A" w:rsidP="0076677A">
      <w:pPr>
        <w:widowControl w:val="0"/>
        <w:numPr>
          <w:ilvl w:val="1"/>
          <w:numId w:val="4"/>
        </w:numPr>
        <w:suppressAutoHyphens/>
        <w:autoSpaceDN w:val="0"/>
        <w:spacing w:after="0" w:line="100" w:lineRule="atLeast"/>
        <w:jc w:val="both"/>
        <w:textAlignment w:val="baseline"/>
        <w:rPr>
          <w:rFonts w:ascii="Times New Roman" w:eastAsia="Calibri" w:hAnsi="Times New Roman" w:cs="Times New Roman"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Calibri" w:hAnsi="Times New Roman" w:cs="Times New Roman"/>
          <w:kern w:val="3"/>
          <w:sz w:val="28"/>
          <w:szCs w:val="28"/>
          <w:lang w:eastAsia="zh-CN" w:bidi="hi-IN"/>
        </w:rPr>
        <w:t>оказывается индивидуальная помощь при ориентировке учащихся в учебнике;</w:t>
      </w:r>
    </w:p>
    <w:p w:rsidR="0076677A" w:rsidRPr="0076677A" w:rsidRDefault="0076677A" w:rsidP="0076677A">
      <w:pPr>
        <w:widowControl w:val="0"/>
        <w:suppressAutoHyphens/>
        <w:autoSpaceDN w:val="0"/>
        <w:spacing w:after="0" w:line="100" w:lineRule="atLeast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76677A" w:rsidRPr="0076677A" w:rsidRDefault="0076677A" w:rsidP="0076677A">
      <w:pPr>
        <w:widowControl w:val="0"/>
        <w:suppressAutoHyphens/>
        <w:autoSpaceDN w:val="0"/>
        <w:spacing w:after="0" w:line="100" w:lineRule="atLeast"/>
        <w:jc w:val="both"/>
        <w:textAlignment w:val="baseline"/>
        <w:rPr>
          <w:rFonts w:ascii="Times New Roman" w:eastAsia="Calibri" w:hAnsi="Times New Roman" w:cs="Times New Roman"/>
          <w:b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Calibri" w:hAnsi="Times New Roman" w:cs="Times New Roman"/>
          <w:b/>
          <w:kern w:val="3"/>
          <w:sz w:val="28"/>
          <w:szCs w:val="28"/>
          <w:lang w:eastAsia="zh-CN" w:bidi="hi-IN"/>
        </w:rPr>
        <w:t>3. коррекционной направленности каждого урока:</w:t>
      </w:r>
    </w:p>
    <w:p w:rsidR="0076677A" w:rsidRPr="0076677A" w:rsidRDefault="0076677A" w:rsidP="0076677A">
      <w:pPr>
        <w:widowControl w:val="0"/>
        <w:numPr>
          <w:ilvl w:val="0"/>
          <w:numId w:val="4"/>
        </w:numPr>
        <w:suppressAutoHyphens/>
        <w:autoSpaceDN w:val="0"/>
        <w:spacing w:after="0" w:line="100" w:lineRule="atLeast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ru-RU" w:bidi="hi-IN"/>
        </w:rPr>
      </w:pPr>
      <w:r w:rsidRPr="0076677A">
        <w:rPr>
          <w:rFonts w:ascii="Times New Roman" w:eastAsia="Times New Roman" w:hAnsi="Times New Roman" w:cs="Times New Roman"/>
          <w:kern w:val="3"/>
          <w:sz w:val="28"/>
          <w:szCs w:val="28"/>
          <w:lang w:eastAsia="ru-RU" w:bidi="hi-IN"/>
        </w:rPr>
        <w:t>соблюдение оптимальной  нагрузки на уроках и при выполнении домашних заданий (уменьшенный объём заданий);</w:t>
      </w:r>
    </w:p>
    <w:p w:rsidR="0076677A" w:rsidRPr="0076677A" w:rsidRDefault="0076677A" w:rsidP="0076677A">
      <w:pPr>
        <w:widowControl w:val="0"/>
        <w:numPr>
          <w:ilvl w:val="0"/>
          <w:numId w:val="4"/>
        </w:numPr>
        <w:suppressAutoHyphens/>
        <w:autoSpaceDN w:val="0"/>
        <w:spacing w:after="0" w:line="100" w:lineRule="atLeast"/>
        <w:jc w:val="both"/>
        <w:textAlignment w:val="baseline"/>
        <w:rPr>
          <w:rFonts w:ascii="Times New Roman" w:eastAsia="Calibri" w:hAnsi="Times New Roman" w:cs="Times New Roman"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Calibri" w:hAnsi="Times New Roman" w:cs="Times New Roman"/>
          <w:kern w:val="3"/>
          <w:sz w:val="28"/>
          <w:szCs w:val="28"/>
          <w:lang w:eastAsia="zh-CN" w:bidi="hi-IN"/>
        </w:rPr>
        <w:t>рассадка учащихся за партами в соответствии с характером нарушения зрения;</w:t>
      </w:r>
    </w:p>
    <w:p w:rsidR="0076677A" w:rsidRPr="0076677A" w:rsidRDefault="0076677A" w:rsidP="0076677A">
      <w:pPr>
        <w:widowControl w:val="0"/>
        <w:numPr>
          <w:ilvl w:val="0"/>
          <w:numId w:val="4"/>
        </w:numPr>
        <w:suppressAutoHyphens/>
        <w:autoSpaceDN w:val="0"/>
        <w:spacing w:after="0" w:line="100" w:lineRule="atLeast"/>
        <w:jc w:val="both"/>
        <w:textAlignment w:val="baseline"/>
        <w:rPr>
          <w:rFonts w:ascii="Times New Roman" w:eastAsia="Calibri" w:hAnsi="Times New Roman" w:cs="Times New Roman"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Calibri" w:hAnsi="Times New Roman" w:cs="Times New Roman"/>
          <w:kern w:val="3"/>
          <w:sz w:val="28"/>
          <w:szCs w:val="28"/>
          <w:lang w:eastAsia="zh-CN" w:bidi="hi-IN"/>
        </w:rPr>
        <w:t>соблюдение повышенных требований к освещённости классного помещения;</w:t>
      </w:r>
    </w:p>
    <w:p w:rsidR="0076677A" w:rsidRPr="0076677A" w:rsidRDefault="0076677A" w:rsidP="0076677A">
      <w:pPr>
        <w:widowControl w:val="0"/>
        <w:numPr>
          <w:ilvl w:val="0"/>
          <w:numId w:val="4"/>
        </w:numPr>
        <w:suppressAutoHyphens/>
        <w:autoSpaceDN w:val="0"/>
        <w:spacing w:after="0" w:line="100" w:lineRule="atLeast"/>
        <w:jc w:val="both"/>
        <w:textAlignment w:val="baseline"/>
        <w:rPr>
          <w:rFonts w:ascii="Times New Roman" w:eastAsia="Calibri" w:hAnsi="Times New Roman" w:cs="Times New Roman"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Calibri" w:hAnsi="Times New Roman" w:cs="Times New Roman"/>
          <w:kern w:val="3"/>
          <w:sz w:val="28"/>
          <w:szCs w:val="28"/>
          <w:lang w:eastAsia="zh-CN" w:bidi="hi-IN"/>
        </w:rPr>
        <w:t>соблюдение требований специальной коррекционной школы к изготовлению раздаточных материалов и при использовании технических средств.</w:t>
      </w:r>
    </w:p>
    <w:p w:rsidR="0076677A" w:rsidRPr="0076677A" w:rsidRDefault="0076677A" w:rsidP="0076677A">
      <w:pPr>
        <w:widowControl w:val="0"/>
        <w:suppressAutoHyphens/>
        <w:autoSpaceDN w:val="0"/>
        <w:spacing w:after="0" w:line="100" w:lineRule="atLeast"/>
        <w:textAlignment w:val="baseline"/>
        <w:rPr>
          <w:rFonts w:ascii="Times New Roman" w:eastAsia="Calibri" w:hAnsi="Times New Roman" w:cs="Times New Roman"/>
          <w:b/>
          <w:bCs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Calibri" w:hAnsi="Times New Roman" w:cs="Times New Roman"/>
          <w:b/>
          <w:bCs/>
          <w:kern w:val="3"/>
          <w:sz w:val="28"/>
          <w:szCs w:val="28"/>
          <w:lang w:eastAsia="zh-CN" w:bidi="hi-IN"/>
        </w:rPr>
        <w:t>4. требованиях к организации пространства</w:t>
      </w:r>
    </w:p>
    <w:p w:rsidR="0076677A" w:rsidRPr="0076677A" w:rsidRDefault="0076677A" w:rsidP="0076677A">
      <w:pPr>
        <w:widowControl w:val="0"/>
        <w:suppressAutoHyphens/>
        <w:autoSpaceDN w:val="0"/>
        <w:spacing w:after="0" w:line="100" w:lineRule="atLeast"/>
        <w:jc w:val="both"/>
        <w:textAlignment w:val="baseline"/>
        <w:rPr>
          <w:rFonts w:ascii="Times New Roman" w:eastAsia="Calibri" w:hAnsi="Times New Roman" w:cs="Times New Roman"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Calibri" w:hAnsi="Times New Roman" w:cs="Times New Roman"/>
          <w:kern w:val="3"/>
          <w:sz w:val="28"/>
          <w:szCs w:val="28"/>
          <w:lang w:eastAsia="zh-CN" w:bidi="hi-IN"/>
        </w:rPr>
        <w:t>Важным условием организации пространства, в котором обучаются слабовидящие обучающиеся, является безопасность и постоянство предметно-пространственной среды, что предполагает:</w:t>
      </w:r>
    </w:p>
    <w:p w:rsidR="0076677A" w:rsidRPr="0076677A" w:rsidRDefault="0076677A" w:rsidP="0076677A">
      <w:pPr>
        <w:widowControl w:val="0"/>
        <w:numPr>
          <w:ilvl w:val="1"/>
          <w:numId w:val="4"/>
        </w:numPr>
        <w:tabs>
          <w:tab w:val="left" w:pos="1734"/>
        </w:tabs>
        <w:suppressAutoHyphens/>
        <w:autoSpaceDN w:val="0"/>
        <w:spacing w:after="0" w:line="100" w:lineRule="atLeast"/>
        <w:jc w:val="both"/>
        <w:textAlignment w:val="baseline"/>
        <w:rPr>
          <w:rFonts w:ascii="Times New Roman" w:eastAsia="Calibri" w:hAnsi="Times New Roman" w:cs="Times New Roman"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Calibri" w:hAnsi="Times New Roman" w:cs="Times New Roman"/>
          <w:kern w:val="3"/>
          <w:sz w:val="28"/>
          <w:szCs w:val="28"/>
          <w:lang w:eastAsia="zh-CN" w:bidi="hi-IN"/>
        </w:rPr>
        <w:t>определенное предметное наполнение школьных помещений (свободные проходы к партам, входным дверям, отсутствие выступающих  углов и другое);</w:t>
      </w:r>
    </w:p>
    <w:p w:rsidR="0076677A" w:rsidRPr="0076677A" w:rsidRDefault="0076677A" w:rsidP="0076677A">
      <w:pPr>
        <w:widowControl w:val="0"/>
        <w:numPr>
          <w:ilvl w:val="1"/>
          <w:numId w:val="4"/>
        </w:numPr>
        <w:tabs>
          <w:tab w:val="left" w:pos="1734"/>
        </w:tabs>
        <w:suppressAutoHyphens/>
        <w:autoSpaceDN w:val="0"/>
        <w:spacing w:after="0" w:line="100" w:lineRule="atLeast"/>
        <w:jc w:val="both"/>
        <w:textAlignment w:val="baseline"/>
        <w:rPr>
          <w:rFonts w:ascii="Times New Roman" w:eastAsia="Calibri" w:hAnsi="Times New Roman" w:cs="Times New Roman"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Calibri" w:hAnsi="Times New Roman" w:cs="Times New Roman"/>
          <w:kern w:val="3"/>
          <w:sz w:val="28"/>
          <w:szCs w:val="28"/>
          <w:lang w:eastAsia="zh-CN" w:bidi="hi-IN"/>
        </w:rPr>
        <w:t>оперативное устранение факторов, негативно влияющих на состояние зрительных функций слабовидящих (недостаточность уровня освещенности рабочей зоны, наличие бликов и другое), осязания, слуха;</w:t>
      </w:r>
    </w:p>
    <w:p w:rsidR="0076677A" w:rsidRPr="0076677A" w:rsidRDefault="0076677A" w:rsidP="0076677A">
      <w:pPr>
        <w:widowControl w:val="0"/>
        <w:numPr>
          <w:ilvl w:val="1"/>
          <w:numId w:val="4"/>
        </w:numPr>
        <w:tabs>
          <w:tab w:val="left" w:pos="1734"/>
        </w:tabs>
        <w:suppressAutoHyphens/>
        <w:autoSpaceDN w:val="0"/>
        <w:spacing w:after="0" w:line="100" w:lineRule="atLeast"/>
        <w:jc w:val="both"/>
        <w:textAlignment w:val="baseline"/>
        <w:rPr>
          <w:rFonts w:ascii="Times New Roman" w:eastAsia="Calibri" w:hAnsi="Times New Roman" w:cs="Times New Roman"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Calibri" w:hAnsi="Times New Roman" w:cs="Times New Roman"/>
          <w:kern w:val="3"/>
          <w:sz w:val="28"/>
          <w:szCs w:val="28"/>
          <w:lang w:eastAsia="zh-CN" w:bidi="hi-IN"/>
        </w:rPr>
        <w:t>определенного уровня освещенности школьных помещений;</w:t>
      </w:r>
    </w:p>
    <w:p w:rsidR="0076677A" w:rsidRPr="0076677A" w:rsidRDefault="0076677A" w:rsidP="0076677A">
      <w:pPr>
        <w:widowControl w:val="0"/>
        <w:numPr>
          <w:ilvl w:val="1"/>
          <w:numId w:val="4"/>
        </w:numPr>
        <w:tabs>
          <w:tab w:val="left" w:pos="1734"/>
        </w:tabs>
        <w:suppressAutoHyphens/>
        <w:autoSpaceDN w:val="0"/>
        <w:spacing w:after="0" w:line="100" w:lineRule="atLeast"/>
        <w:jc w:val="both"/>
        <w:textAlignment w:val="baseline"/>
        <w:rPr>
          <w:rFonts w:ascii="Times New Roman" w:eastAsia="Calibri" w:hAnsi="Times New Roman" w:cs="Times New Roman"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Calibri" w:hAnsi="Times New Roman" w:cs="Times New Roman"/>
          <w:kern w:val="3"/>
          <w:sz w:val="28"/>
          <w:szCs w:val="28"/>
          <w:lang w:eastAsia="zh-CN" w:bidi="hi-IN"/>
        </w:rPr>
        <w:t>определение местоположения парты в классе для слабовидящих в соответствии с рекомендациями врача-офтальмолога;</w:t>
      </w:r>
    </w:p>
    <w:p w:rsidR="0076677A" w:rsidRPr="0076677A" w:rsidRDefault="0076677A" w:rsidP="0076677A">
      <w:pPr>
        <w:widowControl w:val="0"/>
        <w:numPr>
          <w:ilvl w:val="1"/>
          <w:numId w:val="4"/>
        </w:numPr>
        <w:tabs>
          <w:tab w:val="left" w:pos="1734"/>
        </w:tabs>
        <w:suppressAutoHyphens/>
        <w:autoSpaceDN w:val="0"/>
        <w:spacing w:after="0" w:line="100" w:lineRule="atLeast"/>
        <w:jc w:val="both"/>
        <w:textAlignment w:val="baseline"/>
        <w:rPr>
          <w:rFonts w:ascii="Times New Roman" w:eastAsia="Calibri" w:hAnsi="Times New Roman" w:cs="Times New Roman"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Calibri" w:hAnsi="Times New Roman" w:cs="Times New Roman"/>
          <w:kern w:val="3"/>
          <w:sz w:val="28"/>
          <w:szCs w:val="28"/>
          <w:lang w:eastAsia="zh-CN" w:bidi="hi-IN"/>
        </w:rPr>
        <w:t>использование оптических, тифлотехнических, технических средств, в том числе и средств комфортного доступа к образованию.</w:t>
      </w:r>
    </w:p>
    <w:p w:rsidR="0076677A" w:rsidRPr="0076677A" w:rsidRDefault="0076677A" w:rsidP="0076677A">
      <w:pPr>
        <w:widowControl w:val="0"/>
        <w:suppressAutoHyphens/>
        <w:autoSpaceDN w:val="0"/>
        <w:spacing w:after="0" w:line="100" w:lineRule="atLeast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76677A" w:rsidRPr="0076677A" w:rsidRDefault="0076677A" w:rsidP="0076677A">
      <w:pPr>
        <w:widowControl w:val="0"/>
        <w:suppressAutoHyphens/>
        <w:autoSpaceDN w:val="0"/>
        <w:spacing w:after="0" w:line="100" w:lineRule="atLeast"/>
        <w:jc w:val="both"/>
        <w:textAlignment w:val="baseline"/>
        <w:rPr>
          <w:rFonts w:ascii="Times New Roman" w:eastAsia="Calibri" w:hAnsi="Times New Roman" w:cs="Times New Roman"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Calibri" w:hAnsi="Times New Roman" w:cs="Times New Roman"/>
          <w:kern w:val="3"/>
          <w:sz w:val="28"/>
          <w:szCs w:val="28"/>
          <w:lang w:eastAsia="zh-CN" w:bidi="hi-IN"/>
        </w:rPr>
        <w:t>При организации учебного процесса необходимо учитывать гигиенические требования. Из-за быстрой утомляемости зрения возникает особая необходимость в уменьшении зрительной нагрузки. В целях охраны зрения детей с остаточным зрением и обеспечения работоспособности необходимо:</w:t>
      </w:r>
    </w:p>
    <w:p w:rsidR="0076677A" w:rsidRPr="0076677A" w:rsidRDefault="0076677A" w:rsidP="0076677A">
      <w:pPr>
        <w:widowControl w:val="0"/>
        <w:numPr>
          <w:ilvl w:val="0"/>
          <w:numId w:val="4"/>
        </w:numPr>
        <w:suppressAutoHyphens/>
        <w:autoSpaceDN w:val="0"/>
        <w:spacing w:after="0" w:line="100" w:lineRule="atLeast"/>
        <w:textAlignment w:val="baseline"/>
        <w:rPr>
          <w:rFonts w:ascii="Times New Roman" w:eastAsia="Calibri" w:hAnsi="Times New Roman" w:cs="Times New Roman"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Calibri" w:hAnsi="Times New Roman" w:cs="Times New Roman"/>
          <w:kern w:val="3"/>
          <w:sz w:val="28"/>
          <w:szCs w:val="28"/>
          <w:lang w:eastAsia="zh-CN" w:bidi="hi-IN"/>
        </w:rPr>
        <w:t>рассаживать учащихся с учётом особенности зрения;</w:t>
      </w:r>
    </w:p>
    <w:p w:rsidR="0076677A" w:rsidRPr="0076677A" w:rsidRDefault="0076677A" w:rsidP="0076677A">
      <w:pPr>
        <w:widowControl w:val="0"/>
        <w:numPr>
          <w:ilvl w:val="0"/>
          <w:numId w:val="4"/>
        </w:numPr>
        <w:suppressAutoHyphens/>
        <w:autoSpaceDN w:val="0"/>
        <w:spacing w:after="0" w:line="100" w:lineRule="atLeast"/>
        <w:textAlignment w:val="baseline"/>
        <w:rPr>
          <w:rFonts w:ascii="Times New Roman" w:eastAsia="Calibri" w:hAnsi="Times New Roman" w:cs="Times New Roman"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Calibri" w:hAnsi="Times New Roman" w:cs="Times New Roman"/>
          <w:kern w:val="3"/>
          <w:sz w:val="28"/>
          <w:szCs w:val="28"/>
          <w:lang w:eastAsia="zh-CN" w:bidi="hi-IN"/>
        </w:rPr>
        <w:t>непрерывная продолжительность чтения  не должна превышать 10 минут;</w:t>
      </w:r>
    </w:p>
    <w:p w:rsidR="0076677A" w:rsidRPr="0076677A" w:rsidRDefault="0076677A" w:rsidP="0076677A">
      <w:pPr>
        <w:widowControl w:val="0"/>
        <w:numPr>
          <w:ilvl w:val="0"/>
          <w:numId w:val="4"/>
        </w:numPr>
        <w:suppressAutoHyphens/>
        <w:autoSpaceDN w:val="0"/>
        <w:spacing w:after="0" w:line="100" w:lineRule="atLeast"/>
        <w:textAlignment w:val="baseline"/>
        <w:rPr>
          <w:rFonts w:ascii="Times New Roman" w:eastAsia="Calibri" w:hAnsi="Times New Roman" w:cs="Times New Roman"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Calibri" w:hAnsi="Times New Roman" w:cs="Times New Roman"/>
          <w:kern w:val="3"/>
          <w:sz w:val="28"/>
          <w:szCs w:val="28"/>
          <w:lang w:eastAsia="zh-CN" w:bidi="hi-IN"/>
        </w:rPr>
        <w:t>чередование зрительной, слуховой и тактильной нагрузки; фронтальной и индивидуальной формы работы; теоретической и практической работы;</w:t>
      </w:r>
    </w:p>
    <w:p w:rsidR="0076677A" w:rsidRPr="0076677A" w:rsidRDefault="0076677A" w:rsidP="0076677A">
      <w:pPr>
        <w:widowControl w:val="0"/>
        <w:numPr>
          <w:ilvl w:val="0"/>
          <w:numId w:val="4"/>
        </w:numPr>
        <w:suppressAutoHyphens/>
        <w:autoSpaceDN w:val="0"/>
        <w:spacing w:after="0" w:line="100" w:lineRule="atLeast"/>
        <w:textAlignment w:val="baseline"/>
        <w:rPr>
          <w:rFonts w:ascii="Times New Roman" w:eastAsia="Calibri" w:hAnsi="Times New Roman" w:cs="Times New Roman"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Calibri" w:hAnsi="Times New Roman" w:cs="Times New Roman"/>
          <w:kern w:val="3"/>
          <w:sz w:val="28"/>
          <w:szCs w:val="28"/>
          <w:lang w:eastAsia="zh-CN" w:bidi="hi-IN"/>
        </w:rPr>
        <w:t>достаточное разнообразие соответствующих карточек, наглядности и пособий.</w:t>
      </w:r>
    </w:p>
    <w:p w:rsidR="0076677A" w:rsidRPr="0076677A" w:rsidRDefault="0076677A" w:rsidP="0076677A">
      <w:pPr>
        <w:widowControl w:val="0"/>
        <w:numPr>
          <w:ilvl w:val="0"/>
          <w:numId w:val="4"/>
        </w:numPr>
        <w:suppressAutoHyphens/>
        <w:autoSpaceDN w:val="0"/>
        <w:spacing w:after="0" w:line="100" w:lineRule="atLeast"/>
        <w:textAlignment w:val="baseline"/>
        <w:rPr>
          <w:rFonts w:ascii="Times New Roman" w:eastAsia="Calibri" w:hAnsi="Times New Roman" w:cs="Times New Roman"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Calibri" w:hAnsi="Times New Roman" w:cs="Times New Roman"/>
          <w:kern w:val="3"/>
          <w:sz w:val="28"/>
          <w:szCs w:val="28"/>
          <w:lang w:eastAsia="zh-CN" w:bidi="hi-IN"/>
        </w:rPr>
        <w:t>проводить физкультминутки;</w:t>
      </w:r>
    </w:p>
    <w:p w:rsidR="0076677A" w:rsidRPr="0076677A" w:rsidRDefault="0076677A" w:rsidP="0076677A">
      <w:pPr>
        <w:widowControl w:val="0"/>
        <w:numPr>
          <w:ilvl w:val="0"/>
          <w:numId w:val="4"/>
        </w:numPr>
        <w:suppressAutoHyphens/>
        <w:autoSpaceDN w:val="0"/>
        <w:spacing w:after="0" w:line="100" w:lineRule="atLeast"/>
        <w:textAlignment w:val="baseline"/>
        <w:rPr>
          <w:rFonts w:ascii="Times New Roman" w:eastAsia="Calibri" w:hAnsi="Times New Roman" w:cs="Times New Roman"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Calibri" w:hAnsi="Times New Roman" w:cs="Times New Roman"/>
          <w:kern w:val="3"/>
          <w:sz w:val="28"/>
          <w:szCs w:val="28"/>
          <w:lang w:eastAsia="zh-CN" w:bidi="hi-IN"/>
        </w:rPr>
        <w:t>использовать индивидуальные средства коррекции;</w:t>
      </w:r>
    </w:p>
    <w:p w:rsidR="0076677A" w:rsidRPr="0076677A" w:rsidRDefault="0076677A" w:rsidP="0076677A">
      <w:pPr>
        <w:widowControl w:val="0"/>
        <w:numPr>
          <w:ilvl w:val="0"/>
          <w:numId w:val="4"/>
        </w:numPr>
        <w:suppressAutoHyphens/>
        <w:autoSpaceDN w:val="0"/>
        <w:spacing w:after="0" w:line="100" w:lineRule="atLeast"/>
        <w:textAlignment w:val="baseline"/>
        <w:rPr>
          <w:rFonts w:ascii="Times New Roman" w:eastAsia="Calibri" w:hAnsi="Times New Roman" w:cs="Times New Roman"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Calibri" w:hAnsi="Times New Roman" w:cs="Times New Roman"/>
          <w:kern w:val="3"/>
          <w:sz w:val="28"/>
          <w:szCs w:val="28"/>
          <w:lang w:eastAsia="zh-CN" w:bidi="hi-IN"/>
        </w:rPr>
        <w:t>использовать подставку;</w:t>
      </w:r>
    </w:p>
    <w:p w:rsidR="0076677A" w:rsidRPr="0076677A" w:rsidRDefault="0076677A" w:rsidP="0076677A">
      <w:pPr>
        <w:widowControl w:val="0"/>
        <w:numPr>
          <w:ilvl w:val="0"/>
          <w:numId w:val="4"/>
        </w:numPr>
        <w:suppressAutoHyphens/>
        <w:autoSpaceDN w:val="0"/>
        <w:spacing w:after="0" w:line="100" w:lineRule="atLeast"/>
        <w:textAlignment w:val="baseline"/>
        <w:rPr>
          <w:rFonts w:ascii="Times New Roman" w:eastAsia="Calibri" w:hAnsi="Times New Roman" w:cs="Times New Roman"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Calibri" w:hAnsi="Times New Roman" w:cs="Times New Roman"/>
          <w:kern w:val="3"/>
          <w:sz w:val="28"/>
          <w:szCs w:val="28"/>
          <w:lang w:eastAsia="zh-CN" w:bidi="hi-IN"/>
        </w:rPr>
        <w:lastRenderedPageBreak/>
        <w:t>для учащихся с остаточным зрением - использование ТСО не более 15 минут;</w:t>
      </w:r>
    </w:p>
    <w:p w:rsidR="0076677A" w:rsidRPr="0076677A" w:rsidRDefault="0076677A" w:rsidP="0076677A">
      <w:pPr>
        <w:widowControl w:val="0"/>
        <w:numPr>
          <w:ilvl w:val="0"/>
          <w:numId w:val="4"/>
        </w:numPr>
        <w:suppressAutoHyphens/>
        <w:autoSpaceDN w:val="0"/>
        <w:spacing w:after="0" w:line="100" w:lineRule="atLeast"/>
        <w:textAlignment w:val="baseline"/>
        <w:rPr>
          <w:rFonts w:ascii="Times New Roman" w:eastAsia="Calibri" w:hAnsi="Times New Roman" w:cs="Times New Roman"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Calibri" w:hAnsi="Times New Roman" w:cs="Times New Roman"/>
          <w:kern w:val="3"/>
          <w:sz w:val="28"/>
          <w:szCs w:val="28"/>
          <w:lang w:eastAsia="zh-CN" w:bidi="hi-IN"/>
        </w:rPr>
        <w:t>изображение на экране должно быть   должно составлять 1,0–1,5 м;</w:t>
      </w:r>
    </w:p>
    <w:p w:rsidR="0076677A" w:rsidRPr="0076677A" w:rsidRDefault="0076677A" w:rsidP="0076677A">
      <w:pPr>
        <w:widowControl w:val="0"/>
        <w:numPr>
          <w:ilvl w:val="0"/>
          <w:numId w:val="4"/>
        </w:numPr>
        <w:suppressAutoHyphens/>
        <w:autoSpaceDN w:val="0"/>
        <w:spacing w:after="0" w:line="100" w:lineRule="atLeast"/>
        <w:textAlignment w:val="baseline"/>
        <w:rPr>
          <w:rFonts w:ascii="Times New Roman" w:eastAsia="Calibri" w:hAnsi="Times New Roman" w:cs="Times New Roman"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Calibri" w:hAnsi="Times New Roman" w:cs="Times New Roman"/>
          <w:kern w:val="3"/>
          <w:sz w:val="28"/>
          <w:szCs w:val="28"/>
          <w:lang w:eastAsia="zh-CN" w:bidi="hi-IN"/>
        </w:rPr>
        <w:t>не допускать выключение и включение общего освещения во время просмотра видеофрагментов и просмотр в полной темноте;</w:t>
      </w:r>
    </w:p>
    <w:p w:rsidR="0076677A" w:rsidRPr="0076677A" w:rsidRDefault="0076677A" w:rsidP="0076677A">
      <w:pPr>
        <w:widowControl w:val="0"/>
        <w:numPr>
          <w:ilvl w:val="0"/>
          <w:numId w:val="4"/>
        </w:numPr>
        <w:suppressAutoHyphens/>
        <w:autoSpaceDN w:val="0"/>
        <w:spacing w:after="0" w:line="100" w:lineRule="atLeast"/>
        <w:textAlignment w:val="baseline"/>
        <w:rPr>
          <w:rFonts w:ascii="Times New Roman" w:eastAsia="Calibri" w:hAnsi="Times New Roman" w:cs="Times New Roman"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Calibri" w:hAnsi="Times New Roman" w:cs="Times New Roman"/>
          <w:kern w:val="3"/>
          <w:sz w:val="28"/>
          <w:szCs w:val="28"/>
          <w:lang w:eastAsia="zh-CN" w:bidi="hi-IN"/>
        </w:rPr>
        <w:t>в солнечные дни использовать жалюзи;</w:t>
      </w:r>
    </w:p>
    <w:p w:rsidR="0076677A" w:rsidRPr="0076677A" w:rsidRDefault="0076677A" w:rsidP="0076677A">
      <w:pPr>
        <w:widowControl w:val="0"/>
        <w:numPr>
          <w:ilvl w:val="0"/>
          <w:numId w:val="4"/>
        </w:numPr>
        <w:suppressAutoHyphens/>
        <w:autoSpaceDN w:val="0"/>
        <w:spacing w:after="0" w:line="100" w:lineRule="atLeast"/>
        <w:textAlignment w:val="baseline"/>
        <w:rPr>
          <w:rFonts w:ascii="Times New Roman" w:eastAsia="Calibri" w:hAnsi="Times New Roman" w:cs="Times New Roman"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Calibri" w:hAnsi="Times New Roman" w:cs="Times New Roman"/>
          <w:kern w:val="3"/>
          <w:sz w:val="28"/>
          <w:szCs w:val="28"/>
          <w:lang w:eastAsia="zh-CN" w:bidi="hi-IN"/>
        </w:rPr>
        <w:t>осуществлять контроль за правильной позой учащихся во время занятий.</w:t>
      </w:r>
    </w:p>
    <w:p w:rsidR="0076677A" w:rsidRPr="0076677A" w:rsidRDefault="0076677A" w:rsidP="0076677A">
      <w:pPr>
        <w:widowControl w:val="0"/>
        <w:suppressAutoHyphens/>
        <w:autoSpaceDN w:val="0"/>
        <w:spacing w:after="0" w:line="100" w:lineRule="atLeast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76677A" w:rsidRPr="0076677A" w:rsidRDefault="0076677A" w:rsidP="0076677A">
      <w:pPr>
        <w:widowControl w:val="0"/>
        <w:suppressAutoHyphens/>
        <w:autoSpaceDN w:val="0"/>
        <w:spacing w:after="0" w:line="100" w:lineRule="atLeast"/>
        <w:jc w:val="both"/>
        <w:textAlignment w:val="baseline"/>
        <w:rPr>
          <w:rFonts w:ascii="Times New Roman" w:eastAsia="Calibri" w:hAnsi="Times New Roman" w:cs="Times New Roman"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Calibri" w:hAnsi="Times New Roman" w:cs="Times New Roman"/>
          <w:kern w:val="3"/>
          <w:sz w:val="28"/>
          <w:szCs w:val="28"/>
          <w:lang w:eastAsia="zh-CN" w:bidi="hi-IN"/>
        </w:rPr>
        <w:t>При работе с иллюстрациями, макетами и натуральными объектами следует:</w:t>
      </w:r>
    </w:p>
    <w:p w:rsidR="0076677A" w:rsidRPr="0076677A" w:rsidRDefault="0076677A" w:rsidP="0076677A">
      <w:pPr>
        <w:widowControl w:val="0"/>
        <w:numPr>
          <w:ilvl w:val="0"/>
          <w:numId w:val="4"/>
        </w:numPr>
        <w:suppressAutoHyphens/>
        <w:autoSpaceDN w:val="0"/>
        <w:spacing w:after="0" w:line="100" w:lineRule="atLeast"/>
        <w:textAlignment w:val="baseline"/>
        <w:rPr>
          <w:rFonts w:ascii="Times New Roman" w:eastAsia="Calibri" w:hAnsi="Times New Roman" w:cs="Times New Roman"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Calibri" w:hAnsi="Times New Roman" w:cs="Times New Roman"/>
          <w:kern w:val="3"/>
          <w:sz w:val="28"/>
          <w:szCs w:val="28"/>
          <w:lang w:eastAsia="zh-CN" w:bidi="hi-IN"/>
        </w:rPr>
        <w:t>материал должен быть крупным, четким, контурированным (предмет на картинке должен быть обведён чёрным контуром, ширина которого не более 5 мм)</w:t>
      </w:r>
    </w:p>
    <w:p w:rsidR="0076677A" w:rsidRPr="0076677A" w:rsidRDefault="0076677A" w:rsidP="0076677A">
      <w:pPr>
        <w:widowControl w:val="0"/>
        <w:numPr>
          <w:ilvl w:val="0"/>
          <w:numId w:val="4"/>
        </w:numPr>
        <w:suppressAutoHyphens/>
        <w:autoSpaceDN w:val="0"/>
        <w:spacing w:after="0" w:line="100" w:lineRule="atLeast"/>
        <w:textAlignment w:val="baseline"/>
        <w:rPr>
          <w:rFonts w:ascii="Times New Roman" w:eastAsia="Calibri" w:hAnsi="Times New Roman" w:cs="Times New Roman"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Calibri" w:hAnsi="Times New Roman" w:cs="Times New Roman"/>
          <w:kern w:val="3"/>
          <w:sz w:val="28"/>
          <w:szCs w:val="28"/>
          <w:lang w:eastAsia="zh-CN" w:bidi="hi-IN"/>
        </w:rPr>
        <w:t>содержать небольшое количество деталей;</w:t>
      </w:r>
    </w:p>
    <w:p w:rsidR="0076677A" w:rsidRPr="0076677A" w:rsidRDefault="0076677A" w:rsidP="0076677A">
      <w:pPr>
        <w:widowControl w:val="0"/>
        <w:numPr>
          <w:ilvl w:val="0"/>
          <w:numId w:val="4"/>
        </w:numPr>
        <w:suppressAutoHyphens/>
        <w:autoSpaceDN w:val="0"/>
        <w:spacing w:after="0" w:line="100" w:lineRule="atLeast"/>
        <w:textAlignment w:val="baseline"/>
        <w:rPr>
          <w:rFonts w:ascii="Times New Roman" w:eastAsia="Calibri" w:hAnsi="Times New Roman" w:cs="Times New Roman"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Calibri" w:hAnsi="Times New Roman" w:cs="Times New Roman"/>
          <w:kern w:val="3"/>
          <w:sz w:val="28"/>
          <w:szCs w:val="28"/>
          <w:lang w:eastAsia="zh-CN" w:bidi="hi-IN"/>
        </w:rPr>
        <w:t>сопровождать осмотр объектов словесным описанием, помогая подетально формировать учащимся целостный образ;</w:t>
      </w:r>
    </w:p>
    <w:p w:rsidR="0076677A" w:rsidRPr="0076677A" w:rsidRDefault="0076677A" w:rsidP="0076677A">
      <w:pPr>
        <w:widowControl w:val="0"/>
        <w:numPr>
          <w:ilvl w:val="0"/>
          <w:numId w:val="4"/>
        </w:numPr>
        <w:suppressAutoHyphens/>
        <w:autoSpaceDN w:val="0"/>
        <w:spacing w:after="0" w:line="100" w:lineRule="atLeast"/>
        <w:textAlignment w:val="baseline"/>
        <w:rPr>
          <w:rFonts w:ascii="Times New Roman" w:eastAsia="Calibri" w:hAnsi="Times New Roman" w:cs="Times New Roman"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Calibri" w:hAnsi="Times New Roman" w:cs="Times New Roman"/>
          <w:kern w:val="3"/>
          <w:sz w:val="28"/>
          <w:szCs w:val="28"/>
          <w:lang w:eastAsia="zh-CN" w:bidi="hi-IN"/>
        </w:rPr>
        <w:t>рельефные изображения должны быть не крупнее ладони;</w:t>
      </w:r>
    </w:p>
    <w:p w:rsidR="0076677A" w:rsidRPr="0076677A" w:rsidRDefault="0076677A" w:rsidP="0076677A">
      <w:pPr>
        <w:widowControl w:val="0"/>
        <w:numPr>
          <w:ilvl w:val="0"/>
          <w:numId w:val="4"/>
        </w:numPr>
        <w:suppressAutoHyphens/>
        <w:autoSpaceDN w:val="0"/>
        <w:spacing w:after="0" w:line="100" w:lineRule="atLeast"/>
        <w:jc w:val="both"/>
        <w:textAlignment w:val="baseline"/>
        <w:rPr>
          <w:rFonts w:ascii="Times New Roman" w:eastAsia="Calibri" w:hAnsi="Times New Roman" w:cs="Times New Roman"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Calibri" w:hAnsi="Times New Roman" w:cs="Times New Roman"/>
          <w:kern w:val="3"/>
          <w:sz w:val="28"/>
          <w:szCs w:val="28"/>
          <w:lang w:eastAsia="zh-CN" w:bidi="hi-IN"/>
        </w:rPr>
        <w:t>на контрастном фоне: черно-желтый, сине-желтый, черно-белый.</w:t>
      </w:r>
    </w:p>
    <w:p w:rsidR="0076677A" w:rsidRPr="0076677A" w:rsidRDefault="0076677A" w:rsidP="0076677A">
      <w:pPr>
        <w:widowControl w:val="0"/>
        <w:suppressAutoHyphens/>
        <w:autoSpaceDN w:val="0"/>
        <w:spacing w:after="0" w:line="100" w:lineRule="atLeast"/>
        <w:jc w:val="both"/>
        <w:textAlignment w:val="baseline"/>
        <w:rPr>
          <w:rFonts w:ascii="Times New Roman" w:eastAsia="Calibri" w:hAnsi="Times New Roman" w:cs="Times New Roman"/>
          <w:kern w:val="3"/>
          <w:sz w:val="28"/>
          <w:szCs w:val="28"/>
          <w:lang w:eastAsia="zh-CN" w:bidi="hi-IN"/>
        </w:rPr>
      </w:pPr>
    </w:p>
    <w:p w:rsidR="0076677A" w:rsidRPr="0076677A" w:rsidRDefault="0076677A" w:rsidP="0076677A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ab/>
      </w:r>
      <w:r w:rsidRPr="0076677A">
        <w:rPr>
          <w:rFonts w:ascii="Times New Roman" w:eastAsia="SimSun" w:hAnsi="Times New Roman" w:cs="Times New Roman"/>
          <w:b/>
          <w:bCs/>
          <w:kern w:val="3"/>
          <w:sz w:val="28"/>
          <w:szCs w:val="28"/>
          <w:lang w:eastAsia="zh-CN" w:bidi="hi-IN"/>
        </w:rPr>
        <w:t>Структура документа</w:t>
      </w:r>
    </w:p>
    <w:p w:rsidR="0076677A" w:rsidRPr="0076677A" w:rsidRDefault="0076677A" w:rsidP="0076677A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ab/>
        <w:t>Рабочая образовательная программа включает три раздела: пояснительную записку, основное содержание с указанием числа часов, отводимых на изучение каждой темы и перечнем практических работ, описание личностных, метапредметных и предметных результатов.</w:t>
      </w:r>
      <w:r w:rsidRPr="0076677A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ab/>
      </w:r>
    </w:p>
    <w:p w:rsidR="0076677A" w:rsidRPr="0076677A" w:rsidRDefault="0076677A" w:rsidP="0076677A">
      <w:pPr>
        <w:widowControl w:val="0"/>
        <w:suppressAutoHyphens/>
        <w:autoSpaceDN w:val="0"/>
        <w:spacing w:before="300" w:after="75" w:line="278" w:lineRule="auto"/>
        <w:jc w:val="center"/>
        <w:textAlignment w:val="baseline"/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  <w:t>Общая характеристика курса</w:t>
      </w:r>
    </w:p>
    <w:p w:rsidR="0076677A" w:rsidRPr="0076677A" w:rsidRDefault="0076677A" w:rsidP="0076677A">
      <w:pPr>
        <w:widowControl w:val="0"/>
        <w:tabs>
          <w:tab w:val="left" w:pos="11775"/>
        </w:tabs>
        <w:suppressAutoHyphens/>
        <w:autoSpaceDN w:val="0"/>
        <w:spacing w:after="0" w:line="278" w:lineRule="auto"/>
        <w:ind w:firstLine="450"/>
        <w:jc w:val="both"/>
        <w:textAlignment w:val="baseline"/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>Школьный курс физики - системообразующий для естественно-научных учебных предметов, поскольку физические законы лежат в основе содержания курсов химии, биологии, географии и астрономии.</w:t>
      </w:r>
    </w:p>
    <w:p w:rsidR="0076677A" w:rsidRPr="0076677A" w:rsidRDefault="0076677A" w:rsidP="0076677A">
      <w:pPr>
        <w:widowControl w:val="0"/>
        <w:shd w:val="clear" w:color="auto" w:fill="FFFFFF"/>
        <w:tabs>
          <w:tab w:val="left" w:pos="11775"/>
        </w:tabs>
        <w:suppressAutoHyphens/>
        <w:autoSpaceDN w:val="0"/>
        <w:spacing w:after="0" w:line="278" w:lineRule="auto"/>
        <w:ind w:firstLine="450"/>
        <w:jc w:val="both"/>
        <w:textAlignment w:val="baseline"/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>Физика - наука, изучающая наиболее общие закономерности явлений природы, свойства и строение материи, законы ее движения. Основные понятия физики и ее законы используются во всех естественных науках.</w:t>
      </w:r>
    </w:p>
    <w:p w:rsidR="0076677A" w:rsidRPr="0076677A" w:rsidRDefault="0076677A" w:rsidP="0076677A">
      <w:pPr>
        <w:widowControl w:val="0"/>
        <w:shd w:val="clear" w:color="auto" w:fill="FFFFFF"/>
        <w:tabs>
          <w:tab w:val="left" w:pos="11775"/>
        </w:tabs>
        <w:suppressAutoHyphens/>
        <w:autoSpaceDN w:val="0"/>
        <w:spacing w:after="0" w:line="278" w:lineRule="auto"/>
        <w:ind w:firstLine="450"/>
        <w:jc w:val="both"/>
        <w:textAlignment w:val="baseline"/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>Физика изучает количественные закономерности природных явлений и относится к точным наукам. Вместе с тем гуманитарный потенциал физики в формировании общей картины мира и влиянии на качество жизни человечества очень высок.</w:t>
      </w:r>
    </w:p>
    <w:p w:rsidR="0076677A" w:rsidRPr="0076677A" w:rsidRDefault="0076677A" w:rsidP="0076677A">
      <w:pPr>
        <w:widowControl w:val="0"/>
        <w:shd w:val="clear" w:color="auto" w:fill="FFFFFF"/>
        <w:tabs>
          <w:tab w:val="left" w:pos="11775"/>
        </w:tabs>
        <w:suppressAutoHyphens/>
        <w:autoSpaceDN w:val="0"/>
        <w:spacing w:after="0" w:line="278" w:lineRule="auto"/>
        <w:ind w:firstLine="450"/>
        <w:jc w:val="both"/>
        <w:textAlignment w:val="baseline"/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 xml:space="preserve">Физика - экспериментальная наука, изучающая природные явления опытным путем. Построением теоретических моделей физика дает объяснение наблюдаемых явлений, формулирует физические законы, предсказывает новые явления, создает основу для применения открытых законов природы в человеческой практике. Физические законы лежат в основе химических, биологических, астрономических явлений. В силу отмеченных особенностей </w:t>
      </w:r>
      <w:r w:rsidRPr="0076677A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lastRenderedPageBreak/>
        <w:t>физики ее можно считать основой всех естественных наук.</w:t>
      </w:r>
    </w:p>
    <w:p w:rsidR="0076677A" w:rsidRPr="0076677A" w:rsidRDefault="0076677A" w:rsidP="0076677A">
      <w:pPr>
        <w:widowControl w:val="0"/>
        <w:shd w:val="clear" w:color="auto" w:fill="FFFFFF"/>
        <w:tabs>
          <w:tab w:val="left" w:pos="11775"/>
        </w:tabs>
        <w:suppressAutoHyphens/>
        <w:autoSpaceDN w:val="0"/>
        <w:spacing w:after="0" w:line="278" w:lineRule="auto"/>
        <w:ind w:firstLine="450"/>
        <w:jc w:val="both"/>
        <w:textAlignment w:val="baseline"/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>В современном мире роль физики непрерывно возрастает, так как она является основой научно-технического прогресса. Использование знаний по физике необходимо каждому для решения практических задач в повседневной жизни. Устройство и принцип действия большинства применяемых в быту и технике приборов и механизмов вполне могут стать хорошей иллюстрацией к изучаемым вопросам.</w:t>
      </w:r>
    </w:p>
    <w:p w:rsidR="0076677A" w:rsidRPr="0076677A" w:rsidRDefault="0076677A" w:rsidP="0076677A">
      <w:pPr>
        <w:widowControl w:val="0"/>
        <w:suppressAutoHyphens/>
        <w:autoSpaceDN w:val="0"/>
        <w:spacing w:after="0" w:line="278" w:lineRule="auto"/>
        <w:ind w:firstLine="450"/>
        <w:jc w:val="both"/>
        <w:textAlignment w:val="baseline"/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SimSun" w:hAnsi="Times New Roman" w:cs="Mangal"/>
          <w:b/>
          <w:spacing w:val="45"/>
          <w:kern w:val="3"/>
          <w:sz w:val="28"/>
          <w:szCs w:val="28"/>
          <w:lang w:eastAsia="zh-CN" w:bidi="hi-IN"/>
        </w:rPr>
        <w:t>Цели</w:t>
      </w:r>
      <w:r w:rsidRPr="0076677A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 xml:space="preserve"> изучения физики в основной школе следующие:</w:t>
      </w:r>
    </w:p>
    <w:p w:rsidR="0076677A" w:rsidRPr="0076677A" w:rsidRDefault="0076677A" w:rsidP="0076677A">
      <w:pPr>
        <w:widowControl w:val="0"/>
        <w:suppressAutoHyphens/>
        <w:autoSpaceDN w:val="0"/>
        <w:spacing w:after="0" w:line="278" w:lineRule="auto"/>
        <w:ind w:firstLine="450"/>
        <w:jc w:val="both"/>
        <w:textAlignment w:val="baseline"/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>• развитие интересов и способностей учащихся на основе передачи им знаний и опыта познавательной и творческой деятельности;</w:t>
      </w:r>
    </w:p>
    <w:p w:rsidR="0076677A" w:rsidRPr="0076677A" w:rsidRDefault="0076677A" w:rsidP="0076677A">
      <w:pPr>
        <w:widowControl w:val="0"/>
        <w:suppressAutoHyphens/>
        <w:autoSpaceDN w:val="0"/>
        <w:spacing w:after="0" w:line="278" w:lineRule="auto"/>
        <w:ind w:firstLine="450"/>
        <w:jc w:val="both"/>
        <w:textAlignment w:val="baseline"/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>• понимание учащимися смысла основных научных понятий и законов физики, взаимосвязи между ними;</w:t>
      </w:r>
    </w:p>
    <w:p w:rsidR="0076677A" w:rsidRPr="0076677A" w:rsidRDefault="0076677A" w:rsidP="0076677A">
      <w:pPr>
        <w:widowControl w:val="0"/>
        <w:suppressAutoHyphens/>
        <w:autoSpaceDN w:val="0"/>
        <w:spacing w:after="0" w:line="278" w:lineRule="auto"/>
        <w:ind w:firstLine="450"/>
        <w:jc w:val="both"/>
        <w:textAlignment w:val="baseline"/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>• формирование у учащихся представлений о физической картине мира.</w:t>
      </w:r>
    </w:p>
    <w:p w:rsidR="0076677A" w:rsidRPr="0076677A" w:rsidRDefault="0076677A" w:rsidP="0076677A">
      <w:pPr>
        <w:widowControl w:val="0"/>
        <w:suppressAutoHyphens/>
        <w:autoSpaceDN w:val="0"/>
        <w:spacing w:after="0" w:line="271" w:lineRule="auto"/>
        <w:ind w:firstLine="450"/>
        <w:jc w:val="both"/>
        <w:textAlignment w:val="baseline"/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>Достижение этих целей обеспечивается решением следующих задач:</w:t>
      </w:r>
    </w:p>
    <w:p w:rsidR="0076677A" w:rsidRPr="0076677A" w:rsidRDefault="0076677A" w:rsidP="0076677A">
      <w:pPr>
        <w:widowControl w:val="0"/>
        <w:suppressAutoHyphens/>
        <w:autoSpaceDN w:val="0"/>
        <w:spacing w:after="0" w:line="271" w:lineRule="auto"/>
        <w:ind w:firstLine="450"/>
        <w:jc w:val="both"/>
        <w:textAlignment w:val="baseline"/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>• знакомство учащихся с методом научного познания и методами исследования объектов и явлений природы;</w:t>
      </w:r>
    </w:p>
    <w:p w:rsidR="0076677A" w:rsidRPr="0076677A" w:rsidRDefault="0076677A" w:rsidP="0076677A">
      <w:pPr>
        <w:widowControl w:val="0"/>
        <w:suppressAutoHyphens/>
        <w:autoSpaceDN w:val="0"/>
        <w:spacing w:after="0" w:line="271" w:lineRule="auto"/>
        <w:ind w:firstLine="450"/>
        <w:jc w:val="both"/>
        <w:textAlignment w:val="baseline"/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>• приобретение учащимися знаний о механических, тепловых, электромагнитных и квантовых явлениях, физических величинах, характеризующих эти явления;</w:t>
      </w:r>
    </w:p>
    <w:p w:rsidR="0076677A" w:rsidRPr="0076677A" w:rsidRDefault="0076677A" w:rsidP="0076677A">
      <w:pPr>
        <w:widowControl w:val="0"/>
        <w:suppressAutoHyphens/>
        <w:autoSpaceDN w:val="0"/>
        <w:spacing w:after="0" w:line="271" w:lineRule="auto"/>
        <w:ind w:firstLine="450"/>
        <w:jc w:val="both"/>
        <w:textAlignment w:val="baseline"/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>• формирование у учащихся умений наблюдать природные явления и выполнять опыты, лабораторные работы и экспериментальные исследования с использованием измерительных приборов, широко применяемых в практической жизни;</w:t>
      </w:r>
    </w:p>
    <w:p w:rsidR="0076677A" w:rsidRPr="0076677A" w:rsidRDefault="0076677A" w:rsidP="0076677A">
      <w:pPr>
        <w:widowControl w:val="0"/>
        <w:suppressAutoHyphens/>
        <w:autoSpaceDN w:val="0"/>
        <w:spacing w:after="0" w:line="271" w:lineRule="auto"/>
        <w:ind w:firstLine="450"/>
        <w:jc w:val="both"/>
        <w:textAlignment w:val="baseline"/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>• овладение учащимися такими общенаучными понятиями, как природное явление, эмпирически установленный факт, проблема, гипотеза, теоретический вывод, результат экспериментальной проверки;</w:t>
      </w:r>
    </w:p>
    <w:p w:rsidR="0076677A" w:rsidRPr="0076677A" w:rsidRDefault="0076677A" w:rsidP="0076677A">
      <w:pPr>
        <w:widowControl w:val="0"/>
        <w:suppressAutoHyphens/>
        <w:autoSpaceDN w:val="0"/>
        <w:spacing w:after="0" w:line="271" w:lineRule="auto"/>
        <w:ind w:firstLine="450"/>
        <w:jc w:val="both"/>
        <w:textAlignment w:val="baseline"/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>• понимание учащимися отличий научных данных от непроверенной информации, ценности науки для удовлетворения бытовых, производственных и культурных потребностей человека.</w:t>
      </w:r>
    </w:p>
    <w:p w:rsidR="0076677A" w:rsidRPr="0076677A" w:rsidRDefault="0076677A" w:rsidP="0076677A">
      <w:pPr>
        <w:widowControl w:val="0"/>
        <w:suppressAutoHyphens/>
        <w:autoSpaceDN w:val="0"/>
        <w:spacing w:after="0" w:line="271" w:lineRule="auto"/>
        <w:ind w:firstLine="450"/>
        <w:jc w:val="both"/>
        <w:textAlignment w:val="baseline"/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</w:pPr>
    </w:p>
    <w:p w:rsidR="0076677A" w:rsidRPr="0076677A" w:rsidRDefault="0076677A" w:rsidP="0076677A">
      <w:pPr>
        <w:widowControl w:val="0"/>
        <w:suppressAutoHyphens/>
        <w:autoSpaceDN w:val="0"/>
        <w:spacing w:after="0" w:line="271" w:lineRule="auto"/>
        <w:ind w:firstLine="450"/>
        <w:jc w:val="both"/>
        <w:textAlignment w:val="baseline"/>
        <w:rPr>
          <w:rFonts w:ascii="Times New Roman" w:eastAsia="SimSun" w:hAnsi="Times New Roman" w:cs="Times New Roman"/>
          <w:b/>
          <w:bCs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SimSun" w:hAnsi="Times New Roman" w:cs="Times New Roman"/>
          <w:b/>
          <w:bCs/>
          <w:kern w:val="3"/>
          <w:sz w:val="28"/>
          <w:szCs w:val="28"/>
          <w:lang w:eastAsia="zh-CN" w:bidi="hi-IN"/>
        </w:rPr>
        <w:t>Коррекционно-развивающие задачи</w:t>
      </w:r>
    </w:p>
    <w:p w:rsidR="0076677A" w:rsidRPr="0076677A" w:rsidRDefault="0076677A" w:rsidP="0076677A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ab/>
        <w:t>При изучении слабовидящими детьми курса физики решаются следующие коррекционно-развивающие задачи:</w:t>
      </w:r>
    </w:p>
    <w:p w:rsidR="0076677A" w:rsidRPr="0076677A" w:rsidRDefault="0076677A" w:rsidP="0076677A">
      <w:pPr>
        <w:widowControl w:val="0"/>
        <w:numPr>
          <w:ilvl w:val="0"/>
          <w:numId w:val="8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коррекция развития мышления: умение анализировать, определять и выявлять главное, сравнивать, строить аналогии, обобщать и систематизировать, доказывать и опровергать, объяснять понятия;</w:t>
      </w:r>
    </w:p>
    <w:p w:rsidR="0076677A" w:rsidRPr="0076677A" w:rsidRDefault="0076677A" w:rsidP="0076677A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коррекция развития логико-предметного языка: составление уравнений по описанию; решение предметных задач различными способами; чтение графических изображений;</w:t>
      </w:r>
    </w:p>
    <w:p w:rsidR="0076677A" w:rsidRPr="0076677A" w:rsidRDefault="0076677A" w:rsidP="0076677A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 xml:space="preserve">коррекция развития сенсорных способностей: ориентирование в </w:t>
      </w:r>
      <w:r w:rsidRPr="0076677A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lastRenderedPageBreak/>
        <w:t>пространстве и во времени, развитие глазомера, развитие двигательной сферы, овладение моторикой мелких мышц, умение управлять двигательными действиями и развивать двигательную сноровку;</w:t>
      </w:r>
    </w:p>
    <w:p w:rsidR="0076677A" w:rsidRPr="0076677A" w:rsidRDefault="0076677A" w:rsidP="0076677A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развитие зрительно-моторной координации при работе на листе бумаги;</w:t>
      </w:r>
    </w:p>
    <w:p w:rsidR="0076677A" w:rsidRPr="0076677A" w:rsidRDefault="0076677A" w:rsidP="0076677A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формирование у детей способности удерживать в поле зрения зрительный стимул во время выполнения заданий на зрительно-моторную координацию;</w:t>
      </w:r>
    </w:p>
    <w:p w:rsidR="0076677A" w:rsidRPr="0076677A" w:rsidRDefault="0076677A" w:rsidP="0076677A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активизация зрительно-целостных образов и сенсорных эталонов;</w:t>
      </w:r>
    </w:p>
    <w:p w:rsidR="0076677A" w:rsidRPr="0076677A" w:rsidRDefault="0076677A" w:rsidP="0076677A">
      <w:pPr>
        <w:widowControl w:val="0"/>
        <w:suppressAutoHyphens/>
        <w:autoSpaceDN w:val="0"/>
        <w:spacing w:after="0" w:line="271" w:lineRule="auto"/>
        <w:ind w:firstLine="450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развитие глубинного зрения, расширение поля зрения.</w:t>
      </w:r>
    </w:p>
    <w:p w:rsidR="0076677A" w:rsidRPr="0076677A" w:rsidRDefault="0076677A" w:rsidP="0076677A">
      <w:pPr>
        <w:widowControl w:val="0"/>
        <w:suppressAutoHyphens/>
        <w:autoSpaceDN w:val="0"/>
        <w:spacing w:before="300" w:after="150" w:line="271" w:lineRule="auto"/>
        <w:jc w:val="center"/>
        <w:textAlignment w:val="baseline"/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  <w:t>Содержание курса физики в 7 классе</w:t>
      </w:r>
    </w:p>
    <w:p w:rsidR="0076677A" w:rsidRPr="0076677A" w:rsidRDefault="0076677A" w:rsidP="0076677A">
      <w:pPr>
        <w:widowControl w:val="0"/>
        <w:suppressAutoHyphens/>
        <w:autoSpaceDN w:val="0"/>
        <w:spacing w:after="75" w:line="271" w:lineRule="auto"/>
        <w:jc w:val="center"/>
        <w:textAlignment w:val="baseline"/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  <w:t>Физика и физические методы изучения природы</w:t>
      </w:r>
    </w:p>
    <w:p w:rsidR="0076677A" w:rsidRPr="0076677A" w:rsidRDefault="0076677A" w:rsidP="0076677A">
      <w:pPr>
        <w:widowControl w:val="0"/>
        <w:shd w:val="clear" w:color="auto" w:fill="FFFFFF"/>
        <w:suppressAutoHyphens/>
        <w:autoSpaceDN w:val="0"/>
        <w:spacing w:after="0" w:line="271" w:lineRule="auto"/>
        <w:ind w:firstLine="450"/>
        <w:jc w:val="both"/>
        <w:textAlignment w:val="baseline"/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>Физика - наука о природе. Наблюдение и описание физических явлений. Физический эксперимент. Измерение физических величин. Международная система единиц. Научный метод познания. Физические законы и границы их применимости. Роль физики в формировании научной картины мира. Краткая история основных научных открытий. Наука и техника.</w:t>
      </w:r>
    </w:p>
    <w:p w:rsidR="0076677A" w:rsidRPr="0076677A" w:rsidRDefault="0076677A" w:rsidP="0076677A">
      <w:pPr>
        <w:widowControl w:val="0"/>
        <w:suppressAutoHyphens/>
        <w:autoSpaceDN w:val="0"/>
        <w:spacing w:before="150" w:after="0" w:line="271" w:lineRule="auto"/>
        <w:jc w:val="center"/>
        <w:textAlignment w:val="baseline"/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  <w:t>Механические явления</w:t>
      </w:r>
    </w:p>
    <w:p w:rsidR="0076677A" w:rsidRPr="0076677A" w:rsidRDefault="0076677A" w:rsidP="0076677A">
      <w:pPr>
        <w:widowControl w:val="0"/>
        <w:suppressAutoHyphens/>
        <w:autoSpaceDN w:val="0"/>
        <w:spacing w:after="0" w:line="271" w:lineRule="auto"/>
        <w:ind w:firstLine="450"/>
        <w:jc w:val="both"/>
        <w:textAlignment w:val="baseline"/>
        <w:rPr>
          <w:rFonts w:ascii="Times New Roman" w:eastAsia="SimSun" w:hAnsi="Times New Roman" w:cs="Mangal"/>
          <w:b/>
          <w:i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SimSun" w:hAnsi="Times New Roman" w:cs="Mangal"/>
          <w:b/>
          <w:i/>
          <w:kern w:val="3"/>
          <w:sz w:val="28"/>
          <w:szCs w:val="28"/>
          <w:lang w:eastAsia="zh-CN" w:bidi="hi-IN"/>
        </w:rPr>
        <w:t>Кинематика.</w:t>
      </w:r>
    </w:p>
    <w:p w:rsidR="0076677A" w:rsidRPr="0076677A" w:rsidRDefault="0076677A" w:rsidP="0076677A">
      <w:pPr>
        <w:widowControl w:val="0"/>
        <w:shd w:val="clear" w:color="auto" w:fill="FFFFFF"/>
        <w:suppressAutoHyphens/>
        <w:autoSpaceDN w:val="0"/>
        <w:spacing w:after="0" w:line="271" w:lineRule="auto"/>
        <w:ind w:firstLine="450"/>
        <w:jc w:val="both"/>
        <w:textAlignment w:val="baseline"/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>Материальная точка как модель физического тела.</w:t>
      </w:r>
    </w:p>
    <w:p w:rsidR="0076677A" w:rsidRPr="0076677A" w:rsidRDefault="0076677A" w:rsidP="0076677A">
      <w:pPr>
        <w:widowControl w:val="0"/>
        <w:shd w:val="clear" w:color="auto" w:fill="FFFFFF"/>
        <w:suppressAutoHyphens/>
        <w:autoSpaceDN w:val="0"/>
        <w:spacing w:after="0" w:line="271" w:lineRule="auto"/>
        <w:ind w:firstLine="450"/>
        <w:jc w:val="both"/>
        <w:textAlignment w:val="baseline"/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>Механическое движение. Относительность механического движения. Траектория. Путь – скалярная величина. Скорость – векторная величина. Модуль вектора скорости. Равномерное прямолинейное движение. Графики зависимости пути и модуля скорости от времени движения.</w:t>
      </w:r>
    </w:p>
    <w:p w:rsidR="0076677A" w:rsidRPr="0076677A" w:rsidRDefault="0076677A" w:rsidP="0076677A">
      <w:pPr>
        <w:widowControl w:val="0"/>
        <w:suppressAutoHyphens/>
        <w:autoSpaceDN w:val="0"/>
        <w:spacing w:after="0" w:line="271" w:lineRule="auto"/>
        <w:ind w:firstLine="450"/>
        <w:jc w:val="both"/>
        <w:textAlignment w:val="baseline"/>
        <w:rPr>
          <w:rFonts w:ascii="Times New Roman" w:eastAsia="SimSun" w:hAnsi="Times New Roman" w:cs="Mangal"/>
          <w:b/>
          <w:i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SimSun" w:hAnsi="Times New Roman" w:cs="Mangal"/>
          <w:b/>
          <w:i/>
          <w:kern w:val="3"/>
          <w:sz w:val="28"/>
          <w:szCs w:val="28"/>
          <w:lang w:eastAsia="zh-CN" w:bidi="hi-IN"/>
        </w:rPr>
        <w:t>Динамика.</w:t>
      </w:r>
    </w:p>
    <w:p w:rsidR="0076677A" w:rsidRPr="0076677A" w:rsidRDefault="0076677A" w:rsidP="0076677A">
      <w:pPr>
        <w:widowControl w:val="0"/>
        <w:shd w:val="clear" w:color="auto" w:fill="FFFFFF"/>
        <w:suppressAutoHyphens/>
        <w:autoSpaceDN w:val="0"/>
        <w:spacing w:after="0" w:line="271" w:lineRule="auto"/>
        <w:ind w:firstLine="450"/>
        <w:jc w:val="both"/>
        <w:textAlignment w:val="baseline"/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>Инерция. Инертность тел. Взаимодействие тел. Масса – скалярная величина. Плотность вещества. Сила – векторная величина. Движение и силы. Сила упругости. Сила трения. Сила тяжести. Закон всемирного тяготения. Центр тяжести. Условия равновесия твердого тела.</w:t>
      </w:r>
    </w:p>
    <w:p w:rsidR="0076677A" w:rsidRPr="0076677A" w:rsidRDefault="0076677A" w:rsidP="0076677A">
      <w:pPr>
        <w:widowControl w:val="0"/>
        <w:shd w:val="clear" w:color="auto" w:fill="FFFFFF"/>
        <w:suppressAutoHyphens/>
        <w:autoSpaceDN w:val="0"/>
        <w:spacing w:after="0" w:line="271" w:lineRule="auto"/>
        <w:ind w:firstLine="450"/>
        <w:jc w:val="both"/>
        <w:textAlignment w:val="baseline"/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>Давление. Атмосферное давление. Закон Паскаля. Закон Архимеда. Условие плавания тел.</w:t>
      </w:r>
    </w:p>
    <w:p w:rsidR="0076677A" w:rsidRPr="0076677A" w:rsidRDefault="0076677A" w:rsidP="0076677A">
      <w:pPr>
        <w:widowControl w:val="0"/>
        <w:suppressAutoHyphens/>
        <w:autoSpaceDN w:val="0"/>
        <w:spacing w:before="150" w:after="75" w:line="271" w:lineRule="auto"/>
        <w:jc w:val="center"/>
        <w:textAlignment w:val="baseline"/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  <w:t>Законы сохранения импульса и механической энергии</w:t>
      </w:r>
    </w:p>
    <w:p w:rsidR="0076677A" w:rsidRPr="0076677A" w:rsidRDefault="0076677A" w:rsidP="0076677A">
      <w:pPr>
        <w:widowControl w:val="0"/>
        <w:suppressAutoHyphens/>
        <w:autoSpaceDN w:val="0"/>
        <w:spacing w:after="0" w:line="271" w:lineRule="auto"/>
        <w:ind w:firstLine="450"/>
        <w:jc w:val="both"/>
        <w:textAlignment w:val="baseline"/>
        <w:rPr>
          <w:rFonts w:ascii="Times New Roman" w:eastAsia="SimSun" w:hAnsi="Times New Roman" w:cs="Mangal"/>
          <w:b/>
          <w:i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SimSun" w:hAnsi="Times New Roman" w:cs="Mangal"/>
          <w:b/>
          <w:i/>
          <w:kern w:val="3"/>
          <w:sz w:val="28"/>
          <w:szCs w:val="28"/>
          <w:lang w:eastAsia="zh-CN" w:bidi="hi-IN"/>
        </w:rPr>
        <w:t>Механические колебания и волны.</w:t>
      </w:r>
    </w:p>
    <w:p w:rsidR="0076677A" w:rsidRPr="0076677A" w:rsidRDefault="0076677A" w:rsidP="0076677A">
      <w:pPr>
        <w:widowControl w:val="0"/>
        <w:shd w:val="clear" w:color="auto" w:fill="FFFFFF"/>
        <w:suppressAutoHyphens/>
        <w:autoSpaceDN w:val="0"/>
        <w:spacing w:after="0" w:line="271" w:lineRule="auto"/>
        <w:ind w:firstLine="450"/>
        <w:jc w:val="both"/>
        <w:textAlignment w:val="baseline"/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>Работа. Мощность. Кинетическая энергия. Потенциальная энергия. Закон сохранения механической энергии. Простые механизмы. Коэффициент полезного действия. Возобновляемые источники энергии.</w:t>
      </w:r>
    </w:p>
    <w:p w:rsidR="0076677A" w:rsidRPr="0076677A" w:rsidRDefault="0076677A" w:rsidP="0076677A">
      <w:pPr>
        <w:widowControl w:val="0"/>
        <w:suppressAutoHyphens/>
        <w:autoSpaceDN w:val="0"/>
        <w:spacing w:after="0" w:line="271" w:lineRule="auto"/>
        <w:ind w:firstLine="450"/>
        <w:jc w:val="both"/>
        <w:textAlignment w:val="baseline"/>
        <w:rPr>
          <w:rFonts w:ascii="Times New Roman" w:eastAsia="SimSun" w:hAnsi="Times New Roman" w:cs="Mangal"/>
          <w:b/>
          <w:i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SimSun" w:hAnsi="Times New Roman" w:cs="Mangal"/>
          <w:b/>
          <w:i/>
          <w:kern w:val="3"/>
          <w:sz w:val="28"/>
          <w:szCs w:val="28"/>
          <w:lang w:eastAsia="zh-CN" w:bidi="hi-IN"/>
        </w:rPr>
        <w:t>Строение и свойства вещества.</w:t>
      </w:r>
    </w:p>
    <w:p w:rsidR="0076677A" w:rsidRPr="0076677A" w:rsidRDefault="0076677A" w:rsidP="0076677A">
      <w:pPr>
        <w:widowControl w:val="0"/>
        <w:shd w:val="clear" w:color="auto" w:fill="FFFFFF"/>
        <w:suppressAutoHyphens/>
        <w:autoSpaceDN w:val="0"/>
        <w:spacing w:after="0" w:line="271" w:lineRule="auto"/>
        <w:ind w:firstLine="450"/>
        <w:jc w:val="both"/>
        <w:textAlignment w:val="baseline"/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 xml:space="preserve">Атомно-молекулярное строение вещества. Опыты, доказывающие атомное строение вещества. Тепловое движение и взаимодействие частиц вещества. Броуновское движение. Диффузия. Агрегатные состояния вещества. Свойства </w:t>
      </w:r>
      <w:r w:rsidRPr="0076677A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lastRenderedPageBreak/>
        <w:t>газов, жидкостей и твердых тел.</w:t>
      </w:r>
    </w:p>
    <w:p w:rsidR="0076677A" w:rsidRPr="0076677A" w:rsidRDefault="0076677A" w:rsidP="0076677A">
      <w:pPr>
        <w:widowControl w:val="0"/>
        <w:suppressAutoHyphens/>
        <w:autoSpaceDN w:val="0"/>
        <w:spacing w:before="300" w:after="75" w:line="254" w:lineRule="auto"/>
        <w:jc w:val="center"/>
        <w:textAlignment w:val="baseline"/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  <w:t xml:space="preserve">Личностные, метапредметные и предметные результаты </w:t>
      </w:r>
      <w:r w:rsidRPr="0076677A"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  <w:br/>
        <w:t>освоения содержания курса</w:t>
      </w:r>
    </w:p>
    <w:p w:rsidR="0076677A" w:rsidRPr="0076677A" w:rsidRDefault="0076677A" w:rsidP="0076677A">
      <w:pPr>
        <w:widowControl w:val="0"/>
        <w:suppressAutoHyphens/>
        <w:autoSpaceDN w:val="0"/>
        <w:spacing w:after="0" w:line="264" w:lineRule="auto"/>
        <w:ind w:firstLine="450"/>
        <w:jc w:val="both"/>
        <w:textAlignment w:val="baseline"/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>В примерной программе по физике для 7-9 классов основной школы, составленной на основе федерального государственного образовательного стандарта, определены требования к результатам освоения образовательной программы основного общего образования.</w:t>
      </w:r>
    </w:p>
    <w:p w:rsidR="0076677A" w:rsidRPr="0076677A" w:rsidRDefault="0076677A" w:rsidP="0076677A">
      <w:pPr>
        <w:widowControl w:val="0"/>
        <w:suppressAutoHyphens/>
        <w:autoSpaceDN w:val="0"/>
        <w:spacing w:after="0" w:line="264" w:lineRule="auto"/>
        <w:ind w:firstLine="450"/>
        <w:jc w:val="both"/>
        <w:textAlignment w:val="baseline"/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  <w:t>Личностными результатами</w:t>
      </w:r>
      <w:r w:rsidRPr="0076677A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 xml:space="preserve"> обучения физике в основной школе являются:</w:t>
      </w:r>
    </w:p>
    <w:p w:rsidR="0076677A" w:rsidRPr="0076677A" w:rsidRDefault="0076677A" w:rsidP="0076677A">
      <w:pPr>
        <w:widowControl w:val="0"/>
        <w:suppressAutoHyphens/>
        <w:autoSpaceDN w:val="0"/>
        <w:spacing w:after="0" w:line="264" w:lineRule="auto"/>
        <w:ind w:firstLine="450"/>
        <w:jc w:val="both"/>
        <w:textAlignment w:val="baseline"/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>1) сформированность познавательных интересов, интеллектуальных и творческих способностей учащихся;</w:t>
      </w:r>
    </w:p>
    <w:p w:rsidR="0076677A" w:rsidRPr="0076677A" w:rsidRDefault="0076677A" w:rsidP="0076677A">
      <w:pPr>
        <w:widowControl w:val="0"/>
        <w:suppressAutoHyphens/>
        <w:autoSpaceDN w:val="0"/>
        <w:spacing w:after="0" w:line="264" w:lineRule="auto"/>
        <w:ind w:firstLine="450"/>
        <w:jc w:val="both"/>
        <w:textAlignment w:val="baseline"/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>2) убежденность в возможности познания природы, в необходимости разумного использования достижений науки и технологий для дальнейшего развития человеческого общества; уважение к творцам науки и техники; отношение к физике как элементу общечеловеческой культуры;</w:t>
      </w:r>
    </w:p>
    <w:p w:rsidR="0076677A" w:rsidRPr="0076677A" w:rsidRDefault="0076677A" w:rsidP="0076677A">
      <w:pPr>
        <w:widowControl w:val="0"/>
        <w:suppressAutoHyphens/>
        <w:autoSpaceDN w:val="0"/>
        <w:spacing w:after="0" w:line="264" w:lineRule="auto"/>
        <w:ind w:firstLine="450"/>
        <w:jc w:val="both"/>
        <w:textAlignment w:val="baseline"/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>3) самостоятельность в приобретении новых знаний и практических умений;</w:t>
      </w:r>
    </w:p>
    <w:p w:rsidR="0076677A" w:rsidRPr="0076677A" w:rsidRDefault="0076677A" w:rsidP="0076677A">
      <w:pPr>
        <w:widowControl w:val="0"/>
        <w:suppressAutoHyphens/>
        <w:autoSpaceDN w:val="0"/>
        <w:spacing w:after="0" w:line="264" w:lineRule="auto"/>
        <w:ind w:firstLine="450"/>
        <w:jc w:val="both"/>
        <w:textAlignment w:val="baseline"/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>4) готовность к выбору жизненного пути в соответствии с собственными интересами и возможностями;</w:t>
      </w:r>
    </w:p>
    <w:p w:rsidR="0076677A" w:rsidRPr="0076677A" w:rsidRDefault="0076677A" w:rsidP="0076677A">
      <w:pPr>
        <w:widowControl w:val="0"/>
        <w:suppressAutoHyphens/>
        <w:autoSpaceDN w:val="0"/>
        <w:spacing w:after="0" w:line="264" w:lineRule="auto"/>
        <w:ind w:firstLine="450"/>
        <w:jc w:val="both"/>
        <w:textAlignment w:val="baseline"/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>5) мотивация образовательной деятельности школьников на основе личностно ориентированного подхода;</w:t>
      </w:r>
    </w:p>
    <w:p w:rsidR="0076677A" w:rsidRPr="0076677A" w:rsidRDefault="0076677A" w:rsidP="0076677A">
      <w:pPr>
        <w:widowControl w:val="0"/>
        <w:suppressAutoHyphens/>
        <w:autoSpaceDN w:val="0"/>
        <w:spacing w:after="0" w:line="264" w:lineRule="auto"/>
        <w:ind w:firstLine="450"/>
        <w:jc w:val="both"/>
        <w:textAlignment w:val="baseline"/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>6) формирование ценностного отношения друг к другу, учителю, авторам открытий и изобретений, результатам обучения.</w:t>
      </w:r>
    </w:p>
    <w:p w:rsidR="0076677A" w:rsidRPr="0076677A" w:rsidRDefault="0076677A" w:rsidP="0076677A">
      <w:pPr>
        <w:widowControl w:val="0"/>
        <w:suppressAutoHyphens/>
        <w:autoSpaceDN w:val="0"/>
        <w:spacing w:after="0" w:line="264" w:lineRule="auto"/>
        <w:ind w:firstLine="450"/>
        <w:jc w:val="both"/>
        <w:textAlignment w:val="baseline"/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</w:pPr>
    </w:p>
    <w:p w:rsidR="0076677A" w:rsidRPr="0076677A" w:rsidRDefault="0076677A" w:rsidP="0076677A">
      <w:pPr>
        <w:widowControl w:val="0"/>
        <w:suppressAutoHyphens/>
        <w:autoSpaceDN w:val="0"/>
        <w:spacing w:before="75" w:after="0" w:line="264" w:lineRule="auto"/>
        <w:ind w:firstLine="450"/>
        <w:jc w:val="both"/>
        <w:textAlignment w:val="baseline"/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  <w:t>Метапредметными результатами</w:t>
      </w:r>
      <w:r w:rsidRPr="0076677A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 xml:space="preserve"> обучения физике в основной школе являются:</w:t>
      </w:r>
    </w:p>
    <w:p w:rsidR="0076677A" w:rsidRPr="0076677A" w:rsidRDefault="0076677A" w:rsidP="0076677A">
      <w:pPr>
        <w:widowControl w:val="0"/>
        <w:suppressAutoHyphens/>
        <w:autoSpaceDN w:val="0"/>
        <w:spacing w:after="0" w:line="266" w:lineRule="auto"/>
        <w:ind w:firstLine="450"/>
        <w:jc w:val="both"/>
        <w:textAlignment w:val="baseline"/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>1) овладение навыками самостоятельного приобретения новых знаний, организации учебной деятельности, постановки целей, планирования, самоконтроля и оценки результатов своей деятельности; умением предвидеть возможные результаты своих действий;</w:t>
      </w:r>
    </w:p>
    <w:p w:rsidR="0076677A" w:rsidRPr="0076677A" w:rsidRDefault="0076677A" w:rsidP="0076677A">
      <w:pPr>
        <w:widowControl w:val="0"/>
        <w:suppressAutoHyphens/>
        <w:autoSpaceDN w:val="0"/>
        <w:spacing w:after="0" w:line="266" w:lineRule="auto"/>
        <w:ind w:firstLine="450"/>
        <w:jc w:val="both"/>
        <w:textAlignment w:val="baseline"/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>2) понимание различий между исходными фактами и гипотезами для их объяснения, теоретическими моделями и реальными объектами; овладение универсальными учебными действиями на примерах гипотез для объяснения известных фактов и экспериментальной проверки выдвигаемых гипотез, разработки теоретических моделей процессов или явлений;</w:t>
      </w:r>
    </w:p>
    <w:p w:rsidR="0076677A" w:rsidRPr="0076677A" w:rsidRDefault="0076677A" w:rsidP="0076677A">
      <w:pPr>
        <w:widowControl w:val="0"/>
        <w:suppressAutoHyphens/>
        <w:autoSpaceDN w:val="0"/>
        <w:spacing w:after="0" w:line="266" w:lineRule="auto"/>
        <w:ind w:firstLine="450"/>
        <w:jc w:val="both"/>
        <w:textAlignment w:val="baseline"/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>3) формирование умений воспринимать, перерабатывать и предъявлять информацию в словесной, образной, символической формах, анализировать и перерабатывать полученную информацию в соответствии с поставленными задачами, выделять основное содержание прочитанного текста, находить в нем ответы на поставленные вопросы и излагать его;</w:t>
      </w:r>
    </w:p>
    <w:p w:rsidR="0076677A" w:rsidRPr="0076677A" w:rsidRDefault="0076677A" w:rsidP="0076677A">
      <w:pPr>
        <w:widowControl w:val="0"/>
        <w:suppressAutoHyphens/>
        <w:autoSpaceDN w:val="0"/>
        <w:spacing w:after="0" w:line="266" w:lineRule="auto"/>
        <w:ind w:firstLine="450"/>
        <w:jc w:val="both"/>
        <w:textAlignment w:val="baseline"/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lastRenderedPageBreak/>
        <w:t>4) приобретение опыта самостоятельного поиска, анализа и отбора информации с использованием различных источников и новых информационных технологий для решения познавательных задач;</w:t>
      </w:r>
    </w:p>
    <w:p w:rsidR="0076677A" w:rsidRPr="0076677A" w:rsidRDefault="0076677A" w:rsidP="0076677A">
      <w:pPr>
        <w:widowControl w:val="0"/>
        <w:suppressAutoHyphens/>
        <w:autoSpaceDN w:val="0"/>
        <w:spacing w:after="0" w:line="266" w:lineRule="auto"/>
        <w:ind w:firstLine="450"/>
        <w:jc w:val="both"/>
        <w:textAlignment w:val="baseline"/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>5) развитие монологической и диалогической речи, умений выражать свои мысли и способности выслушивать собеседника, понимать его точку зрения, признавать право другого человека на иное мнение;</w:t>
      </w:r>
    </w:p>
    <w:p w:rsidR="0076677A" w:rsidRPr="0076677A" w:rsidRDefault="0076677A" w:rsidP="0076677A">
      <w:pPr>
        <w:widowControl w:val="0"/>
        <w:suppressAutoHyphens/>
        <w:autoSpaceDN w:val="0"/>
        <w:spacing w:after="0" w:line="266" w:lineRule="auto"/>
        <w:ind w:firstLine="450"/>
        <w:jc w:val="both"/>
        <w:textAlignment w:val="baseline"/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>6) освоение приемов действий в нестандартных ситуациях, овладение эвристическими методами решения проблем;</w:t>
      </w:r>
    </w:p>
    <w:p w:rsidR="0076677A" w:rsidRPr="0076677A" w:rsidRDefault="0076677A" w:rsidP="0076677A">
      <w:pPr>
        <w:widowControl w:val="0"/>
        <w:suppressAutoHyphens/>
        <w:autoSpaceDN w:val="0"/>
        <w:spacing w:after="0" w:line="266" w:lineRule="auto"/>
        <w:ind w:firstLine="450"/>
        <w:jc w:val="both"/>
        <w:textAlignment w:val="baseline"/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>7) формирование умений работать в группе с выполнением различных социальных ролей, представлять и отстаивать свои взгляды и убеждения, вести дискуссию.</w:t>
      </w:r>
    </w:p>
    <w:p w:rsidR="0076677A" w:rsidRPr="0076677A" w:rsidRDefault="0076677A" w:rsidP="0076677A">
      <w:pPr>
        <w:widowControl w:val="0"/>
        <w:suppressAutoHyphens/>
        <w:autoSpaceDN w:val="0"/>
        <w:spacing w:before="75" w:after="0" w:line="266" w:lineRule="auto"/>
        <w:ind w:firstLine="450"/>
        <w:jc w:val="both"/>
        <w:textAlignment w:val="baseline"/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  <w:t>Общими предметными результатами</w:t>
      </w:r>
      <w:r w:rsidRPr="0076677A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 xml:space="preserve"> обучения физике в основной школе являются:</w:t>
      </w:r>
    </w:p>
    <w:p w:rsidR="0076677A" w:rsidRPr="0076677A" w:rsidRDefault="0076677A" w:rsidP="0076677A">
      <w:pPr>
        <w:widowControl w:val="0"/>
        <w:suppressAutoHyphens/>
        <w:autoSpaceDN w:val="0"/>
        <w:spacing w:after="0" w:line="266" w:lineRule="auto"/>
        <w:ind w:firstLine="450"/>
        <w:jc w:val="both"/>
        <w:textAlignment w:val="baseline"/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>1) знания о природе важнейших физических явлений окружающего мира и понимание смысла физических законов, раскрывающих связь изученных явлений;</w:t>
      </w:r>
    </w:p>
    <w:p w:rsidR="0076677A" w:rsidRPr="0076677A" w:rsidRDefault="0076677A" w:rsidP="0076677A">
      <w:pPr>
        <w:widowControl w:val="0"/>
        <w:suppressAutoHyphens/>
        <w:autoSpaceDN w:val="0"/>
        <w:spacing w:after="0" w:line="266" w:lineRule="auto"/>
        <w:ind w:firstLine="450"/>
        <w:jc w:val="both"/>
        <w:textAlignment w:val="baseline"/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>2) умения пользоваться методами научного исследования явлений природы, проводить наблюдения, планировать и выполнять эксперименты, обрабатывать результаты измерений, представлять результаты измерений с помощью таблиц, графиков и формул, обнаруживать зависимости между физическими величинами, объяснять полученные результаты и делать выводы, оценивать границы погрешностей результатов измерений;</w:t>
      </w:r>
    </w:p>
    <w:p w:rsidR="0076677A" w:rsidRPr="0076677A" w:rsidRDefault="0076677A" w:rsidP="0076677A">
      <w:pPr>
        <w:widowControl w:val="0"/>
        <w:suppressAutoHyphens/>
        <w:autoSpaceDN w:val="0"/>
        <w:spacing w:after="0" w:line="264" w:lineRule="auto"/>
        <w:ind w:firstLine="450"/>
        <w:jc w:val="both"/>
        <w:textAlignment w:val="baseline"/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>3) умения применять теоретические знания по физике на практике, решать физические задачи на применение полученных знаний;</w:t>
      </w:r>
    </w:p>
    <w:p w:rsidR="0076677A" w:rsidRPr="0076677A" w:rsidRDefault="0076677A" w:rsidP="0076677A">
      <w:pPr>
        <w:widowControl w:val="0"/>
        <w:suppressAutoHyphens/>
        <w:autoSpaceDN w:val="0"/>
        <w:spacing w:after="0" w:line="264" w:lineRule="auto"/>
        <w:ind w:firstLine="450"/>
        <w:jc w:val="both"/>
        <w:textAlignment w:val="baseline"/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>4) умения и навыки применения полученных знаний для объяснения принципов действия важнейших технических устройств, решения практических задач повседневной жизни, обеспечения безопасности своей жизни, рационального природопользования и охраны окружающей среды;</w:t>
      </w:r>
    </w:p>
    <w:p w:rsidR="0076677A" w:rsidRPr="0076677A" w:rsidRDefault="0076677A" w:rsidP="0076677A">
      <w:pPr>
        <w:widowControl w:val="0"/>
        <w:suppressAutoHyphens/>
        <w:autoSpaceDN w:val="0"/>
        <w:spacing w:after="0" w:line="264" w:lineRule="auto"/>
        <w:ind w:firstLine="450"/>
        <w:jc w:val="both"/>
        <w:textAlignment w:val="baseline"/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>5) формирование убеждения в закономерной связи и познаваемости явлений природы, объективности научного знания, высокой ценности науки в развитии материальной и духовной культуры людей;</w:t>
      </w:r>
    </w:p>
    <w:p w:rsidR="0076677A" w:rsidRPr="0076677A" w:rsidRDefault="0076677A" w:rsidP="0076677A">
      <w:pPr>
        <w:widowControl w:val="0"/>
        <w:suppressAutoHyphens/>
        <w:autoSpaceDN w:val="0"/>
        <w:spacing w:after="0" w:line="264" w:lineRule="auto"/>
        <w:ind w:firstLine="450"/>
        <w:jc w:val="both"/>
        <w:textAlignment w:val="baseline"/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>6) развитие теоретического мышления на основе формирования умений устанавливать факты, различать причины и следствия, строить модели и выдвигать гипотезы, отыскивать и формулировать доказательства выдвинутых гипотез, выводить из экспериментальных фактов и теоретических моделей физические законы;</w:t>
      </w:r>
    </w:p>
    <w:p w:rsidR="0076677A" w:rsidRPr="0076677A" w:rsidRDefault="0076677A" w:rsidP="0076677A">
      <w:pPr>
        <w:widowControl w:val="0"/>
        <w:suppressAutoHyphens/>
        <w:autoSpaceDN w:val="0"/>
        <w:spacing w:after="0" w:line="264" w:lineRule="auto"/>
        <w:ind w:firstLine="450"/>
        <w:jc w:val="both"/>
        <w:textAlignment w:val="baseline"/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>7) коммуникативные умения докладывать о результатах своего исследования, участвовать в дискуссии, кратко и точно отвечать на вопросы, использовать справочную литературу и другие источники информации.</w:t>
      </w:r>
    </w:p>
    <w:p w:rsidR="0076677A" w:rsidRPr="0076677A" w:rsidRDefault="0076677A" w:rsidP="0076677A">
      <w:pPr>
        <w:widowControl w:val="0"/>
        <w:suppressAutoHyphens/>
        <w:autoSpaceDN w:val="0"/>
        <w:spacing w:before="75" w:after="0" w:line="264" w:lineRule="auto"/>
        <w:ind w:firstLine="450"/>
        <w:jc w:val="both"/>
        <w:textAlignment w:val="baseline"/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  <w:t>Частными предметными результатами</w:t>
      </w:r>
      <w:r w:rsidRPr="0076677A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 xml:space="preserve"> изучения курса физики в 7 классе </w:t>
      </w:r>
      <w:r w:rsidRPr="0076677A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lastRenderedPageBreak/>
        <w:t>являются:</w:t>
      </w:r>
    </w:p>
    <w:p w:rsidR="0076677A" w:rsidRPr="0076677A" w:rsidRDefault="0076677A" w:rsidP="0076677A">
      <w:pPr>
        <w:widowControl w:val="0"/>
        <w:suppressAutoHyphens/>
        <w:autoSpaceDN w:val="0"/>
        <w:spacing w:after="0" w:line="264" w:lineRule="auto"/>
        <w:ind w:firstLine="450"/>
        <w:jc w:val="both"/>
        <w:textAlignment w:val="baseline"/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>1) понимание и способность объяснять такие физические явления, как свободное падение тел, атмосферное давление, плавание тел, диффузия, большая сжимаемость газов, малая сжимаемость жидкостей и твердых тел;</w:t>
      </w:r>
    </w:p>
    <w:p w:rsidR="0076677A" w:rsidRPr="0076677A" w:rsidRDefault="0076677A" w:rsidP="0076677A">
      <w:pPr>
        <w:widowControl w:val="0"/>
        <w:suppressAutoHyphens/>
        <w:autoSpaceDN w:val="0"/>
        <w:spacing w:after="0" w:line="264" w:lineRule="auto"/>
        <w:ind w:firstLine="450"/>
        <w:jc w:val="both"/>
        <w:textAlignment w:val="baseline"/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>2) умение измерять расстояние, промежуток времени, скорость, массу, силу, работу силы, мощность, кинетическую энергию, потенциальную энергию;</w:t>
      </w:r>
    </w:p>
    <w:p w:rsidR="0076677A" w:rsidRPr="0076677A" w:rsidRDefault="0076677A" w:rsidP="0076677A">
      <w:pPr>
        <w:widowControl w:val="0"/>
        <w:suppressAutoHyphens/>
        <w:autoSpaceDN w:val="0"/>
        <w:spacing w:after="0" w:line="264" w:lineRule="auto"/>
        <w:ind w:firstLine="450"/>
        <w:jc w:val="both"/>
        <w:textAlignment w:val="baseline"/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>3) овладение экспериментальными методами исследования в процессе самостоятельного изучения зависимости пройденного пути от времени, удлинения пружины от приложенной силы, силы тяжести от массы тела, силы трения скольжения от площади соприкосновения тел и силы нормального давления, силы Архимеда от объема вытесненной воды;</w:t>
      </w:r>
    </w:p>
    <w:p w:rsidR="0076677A" w:rsidRPr="0076677A" w:rsidRDefault="0076677A" w:rsidP="0076677A">
      <w:pPr>
        <w:widowControl w:val="0"/>
        <w:suppressAutoHyphens/>
        <w:autoSpaceDN w:val="0"/>
        <w:spacing w:after="0" w:line="264" w:lineRule="auto"/>
        <w:ind w:firstLine="450"/>
        <w:jc w:val="both"/>
        <w:textAlignment w:val="baseline"/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>4) понимание смысла основных физических законов и умение применять их на практике (закон всемирного тяготения, законы Паскаля и Архимеда, закон сохранения энергии);</w:t>
      </w:r>
    </w:p>
    <w:p w:rsidR="0076677A" w:rsidRPr="0076677A" w:rsidRDefault="0076677A" w:rsidP="0076677A">
      <w:pPr>
        <w:widowControl w:val="0"/>
        <w:suppressAutoHyphens/>
        <w:autoSpaceDN w:val="0"/>
        <w:spacing w:after="0" w:line="264" w:lineRule="auto"/>
        <w:ind w:firstLine="450"/>
        <w:jc w:val="both"/>
        <w:textAlignment w:val="baseline"/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>5) понимание принципов действия машин, приборов и технических устройств, с которыми каждый человек постоянно встречается в повседневной жизни, и способов обеспечения безопасности при их использовании;</w:t>
      </w:r>
    </w:p>
    <w:p w:rsidR="0076677A" w:rsidRPr="0076677A" w:rsidRDefault="0076677A" w:rsidP="0076677A">
      <w:pPr>
        <w:widowControl w:val="0"/>
        <w:suppressAutoHyphens/>
        <w:autoSpaceDN w:val="0"/>
        <w:spacing w:after="0" w:line="264" w:lineRule="auto"/>
        <w:ind w:firstLine="450"/>
        <w:jc w:val="both"/>
        <w:textAlignment w:val="baseline"/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>6) овладение разнообразными способами выполнения расчетов для нахождения неизвестной величины в соответствии с условиями поставленной задачи на основании использования законов физики;</w:t>
      </w:r>
    </w:p>
    <w:p w:rsidR="0076677A" w:rsidRPr="0076677A" w:rsidRDefault="0076677A" w:rsidP="0076677A">
      <w:pPr>
        <w:widowControl w:val="0"/>
        <w:suppressAutoHyphens/>
        <w:autoSpaceDN w:val="0"/>
        <w:spacing w:after="0" w:line="264" w:lineRule="auto"/>
        <w:ind w:firstLine="450"/>
        <w:jc w:val="both"/>
        <w:textAlignment w:val="baseline"/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>7) способность использовать полученные знания, умения и навыки в повседневной жизни (быт, экология, охрана здоровья, охрана окружающей среды, техника безопасности и др.).</w:t>
      </w:r>
    </w:p>
    <w:p w:rsidR="0076677A" w:rsidRPr="0076677A" w:rsidRDefault="0076677A" w:rsidP="0076677A">
      <w:pPr>
        <w:widowControl w:val="0"/>
        <w:suppressAutoHyphens/>
        <w:autoSpaceDN w:val="0"/>
        <w:spacing w:after="0" w:line="264" w:lineRule="auto"/>
        <w:ind w:firstLine="450"/>
        <w:jc w:val="both"/>
        <w:textAlignment w:val="baseline"/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</w:pPr>
    </w:p>
    <w:p w:rsidR="0076677A" w:rsidRPr="0076677A" w:rsidRDefault="0076677A" w:rsidP="0076677A">
      <w:pPr>
        <w:widowControl w:val="0"/>
        <w:suppressAutoHyphens/>
        <w:autoSpaceDN w:val="0"/>
        <w:spacing w:before="300" w:after="75" w:line="264" w:lineRule="auto"/>
        <w:jc w:val="center"/>
        <w:textAlignment w:val="baseline"/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  <w:t>Учебно-методическое оснащение учебного процесса</w:t>
      </w:r>
    </w:p>
    <w:p w:rsidR="0076677A" w:rsidRPr="0076677A" w:rsidRDefault="0076677A" w:rsidP="0076677A">
      <w:pPr>
        <w:widowControl w:val="0"/>
        <w:suppressAutoHyphens/>
        <w:autoSpaceDN w:val="0"/>
        <w:spacing w:after="0" w:line="264" w:lineRule="auto"/>
        <w:ind w:firstLine="450"/>
        <w:textAlignment w:val="baseline"/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  <w:t>Интернет-ресурсы:</w:t>
      </w:r>
    </w:p>
    <w:p w:rsidR="0076677A" w:rsidRPr="0076677A" w:rsidRDefault="0076677A" w:rsidP="0076677A">
      <w:pPr>
        <w:widowControl w:val="0"/>
        <w:suppressAutoHyphens/>
        <w:autoSpaceDN w:val="0"/>
        <w:spacing w:after="0" w:line="264" w:lineRule="auto"/>
        <w:ind w:firstLine="450"/>
        <w:textAlignment w:val="baseline"/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>1. Библиотека – всё по предмету «Физика». – Режим доступа : http://www.proshkolu.ru</w:t>
      </w:r>
    </w:p>
    <w:p w:rsidR="0076677A" w:rsidRPr="0076677A" w:rsidRDefault="0076677A" w:rsidP="0076677A">
      <w:pPr>
        <w:widowControl w:val="0"/>
        <w:suppressAutoHyphens/>
        <w:autoSpaceDN w:val="0"/>
        <w:spacing w:after="0" w:line="264" w:lineRule="auto"/>
        <w:ind w:firstLine="450"/>
        <w:textAlignment w:val="baseline"/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>2. Видеоопыты на уроках. – Режим доступа : http://fizika-class.narod.ru</w:t>
      </w:r>
    </w:p>
    <w:p w:rsidR="0076677A" w:rsidRPr="0076677A" w:rsidRDefault="0076677A" w:rsidP="0076677A">
      <w:pPr>
        <w:widowControl w:val="0"/>
        <w:suppressAutoHyphens/>
        <w:autoSpaceDN w:val="0"/>
        <w:spacing w:after="0" w:line="264" w:lineRule="auto"/>
        <w:ind w:firstLine="450"/>
        <w:jc w:val="both"/>
        <w:textAlignment w:val="baseline"/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>3. Единая коллекция цифровых образовательных ресурсов. – Режим доступа : http://school-collection.edu.ru</w:t>
      </w:r>
    </w:p>
    <w:p w:rsidR="0076677A" w:rsidRPr="0076677A" w:rsidRDefault="0076677A" w:rsidP="0076677A">
      <w:pPr>
        <w:widowControl w:val="0"/>
        <w:suppressAutoHyphens/>
        <w:autoSpaceDN w:val="0"/>
        <w:spacing w:after="0" w:line="264" w:lineRule="auto"/>
        <w:ind w:firstLine="450"/>
        <w:jc w:val="both"/>
        <w:textAlignment w:val="baseline"/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>4. Интересные материалы к урокам физики по темам; тесты по темам; наглядные пособия к урокам. – Режим доступа : http://class-fizika.narod.ru</w:t>
      </w:r>
    </w:p>
    <w:p w:rsidR="0076677A" w:rsidRPr="0076677A" w:rsidRDefault="0076677A" w:rsidP="0076677A">
      <w:pPr>
        <w:widowControl w:val="0"/>
        <w:suppressAutoHyphens/>
        <w:autoSpaceDN w:val="0"/>
        <w:spacing w:after="0" w:line="264" w:lineRule="auto"/>
        <w:ind w:firstLine="450"/>
        <w:textAlignment w:val="baseline"/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>5. Цифровые образовательные ресурсы. – Режим доступа : http://www.openclass.ru</w:t>
      </w:r>
    </w:p>
    <w:p w:rsidR="0076677A" w:rsidRPr="0076677A" w:rsidRDefault="0076677A" w:rsidP="0076677A">
      <w:pPr>
        <w:widowControl w:val="0"/>
        <w:suppressAutoHyphens/>
        <w:autoSpaceDN w:val="0"/>
        <w:spacing w:after="0" w:line="264" w:lineRule="auto"/>
        <w:ind w:firstLine="450"/>
        <w:textAlignment w:val="baseline"/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>6. Электронные учебники по физике. – Режим доступа : http://www.fizika.ru</w:t>
      </w:r>
    </w:p>
    <w:p w:rsidR="0076677A" w:rsidRPr="0076677A" w:rsidRDefault="0076677A" w:rsidP="0076677A">
      <w:pPr>
        <w:widowControl w:val="0"/>
        <w:suppressAutoHyphens/>
        <w:autoSpaceDN w:val="0"/>
        <w:spacing w:after="0" w:line="264" w:lineRule="auto"/>
        <w:ind w:firstLine="450"/>
        <w:textAlignment w:val="baseline"/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</w:pPr>
    </w:p>
    <w:p w:rsidR="0076677A" w:rsidRPr="0076677A" w:rsidRDefault="0076677A" w:rsidP="0076677A">
      <w:pPr>
        <w:widowControl w:val="0"/>
        <w:suppressAutoHyphens/>
        <w:autoSpaceDN w:val="0"/>
        <w:spacing w:before="75" w:after="0" w:line="264" w:lineRule="auto"/>
        <w:ind w:firstLine="450"/>
        <w:textAlignment w:val="baseline"/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  <w:t>Информационно-коммуникативные средства:</w:t>
      </w:r>
    </w:p>
    <w:p w:rsidR="0076677A" w:rsidRPr="0076677A" w:rsidRDefault="0076677A" w:rsidP="0076677A">
      <w:pPr>
        <w:widowControl w:val="0"/>
        <w:shd w:val="clear" w:color="auto" w:fill="FFFFFF"/>
        <w:suppressAutoHyphens/>
        <w:autoSpaceDN w:val="0"/>
        <w:spacing w:after="0" w:line="264" w:lineRule="auto"/>
        <w:ind w:firstLine="450"/>
        <w:jc w:val="both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1. Открытая физика 1.1 (СD).</w:t>
      </w:r>
    </w:p>
    <w:p w:rsidR="0076677A" w:rsidRPr="0076677A" w:rsidRDefault="0076677A" w:rsidP="0076677A">
      <w:pPr>
        <w:widowControl w:val="0"/>
        <w:shd w:val="clear" w:color="auto" w:fill="FFFFFF"/>
        <w:suppressAutoHyphens/>
        <w:autoSpaceDN w:val="0"/>
        <w:spacing w:after="0" w:line="264" w:lineRule="auto"/>
        <w:ind w:firstLine="450"/>
        <w:jc w:val="both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lastRenderedPageBreak/>
        <w:t>2. Живая физика. Учебно-методический комплект (СD).</w:t>
      </w:r>
    </w:p>
    <w:p w:rsidR="0076677A" w:rsidRPr="0076677A" w:rsidRDefault="0076677A" w:rsidP="0076677A">
      <w:pPr>
        <w:widowControl w:val="0"/>
        <w:shd w:val="clear" w:color="auto" w:fill="FFFFFF"/>
        <w:suppressAutoHyphens/>
        <w:autoSpaceDN w:val="0"/>
        <w:spacing w:after="0" w:line="264" w:lineRule="auto"/>
        <w:ind w:firstLine="450"/>
        <w:jc w:val="both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3. От плуга до лазера 2.0 (СD).</w:t>
      </w:r>
    </w:p>
    <w:p w:rsidR="0076677A" w:rsidRPr="0076677A" w:rsidRDefault="0076677A" w:rsidP="0076677A">
      <w:pPr>
        <w:widowControl w:val="0"/>
        <w:shd w:val="clear" w:color="auto" w:fill="FFFFFF"/>
        <w:suppressAutoHyphens/>
        <w:autoSpaceDN w:val="0"/>
        <w:spacing w:after="0" w:line="264" w:lineRule="auto"/>
        <w:ind w:firstLine="450"/>
        <w:jc w:val="both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4. Большая энциклопедия Кирилла и Мефодия (все предметы) (СD).</w:t>
      </w:r>
    </w:p>
    <w:p w:rsidR="0076677A" w:rsidRPr="0076677A" w:rsidRDefault="0076677A" w:rsidP="0076677A">
      <w:pPr>
        <w:widowControl w:val="0"/>
        <w:shd w:val="clear" w:color="auto" w:fill="FFFFFF"/>
        <w:suppressAutoHyphens/>
        <w:autoSpaceDN w:val="0"/>
        <w:spacing w:after="0" w:line="264" w:lineRule="auto"/>
        <w:ind w:firstLine="450"/>
        <w:jc w:val="both"/>
        <w:textAlignment w:val="baseline"/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5. Виртуальные лабораторные работы  по физике (</w:t>
      </w:r>
      <w:r w:rsidRPr="0076677A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>7–9 кл.</w:t>
      </w:r>
      <w:r w:rsidRPr="0076677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) (СD).</w:t>
      </w:r>
    </w:p>
    <w:p w:rsidR="0076677A" w:rsidRPr="0076677A" w:rsidRDefault="0076677A" w:rsidP="0076677A">
      <w:pPr>
        <w:widowControl w:val="0"/>
        <w:shd w:val="clear" w:color="auto" w:fill="FFFFFF"/>
        <w:suppressAutoHyphens/>
        <w:autoSpaceDN w:val="0"/>
        <w:spacing w:after="0" w:line="251" w:lineRule="auto"/>
        <w:ind w:firstLine="450"/>
        <w:jc w:val="both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6. 1С:Школа. Физика. 7–11 кл. Библиотека наглядных пособий (СD).</w:t>
      </w:r>
    </w:p>
    <w:p w:rsidR="0076677A" w:rsidRPr="0076677A" w:rsidRDefault="0076677A" w:rsidP="0076677A">
      <w:pPr>
        <w:widowControl w:val="0"/>
        <w:shd w:val="clear" w:color="auto" w:fill="FFFFFF"/>
        <w:suppressAutoHyphens/>
        <w:autoSpaceDN w:val="0"/>
        <w:spacing w:after="0" w:line="240" w:lineRule="auto"/>
        <w:ind w:firstLine="450"/>
        <w:jc w:val="both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7. Электронное приложение к книге Н. А. Янушевской «Повторение и контроль знаний по физике на уроках и внеклассных мероприятиях. 7–9 классы» (СD)</w:t>
      </w:r>
    </w:p>
    <w:p w:rsidR="0076677A" w:rsidRPr="0076677A" w:rsidRDefault="0076677A" w:rsidP="0076677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</w:pPr>
      <w:r w:rsidRPr="0076677A"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  <w:t xml:space="preserve">                                Учебно-тематический план. 7 класс</w:t>
      </w:r>
    </w:p>
    <w:p w:rsidR="0076677A" w:rsidRPr="0076677A" w:rsidRDefault="0076677A" w:rsidP="0076677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</w:pPr>
    </w:p>
    <w:tbl>
      <w:tblPr>
        <w:tblW w:w="945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29"/>
        <w:gridCol w:w="1500"/>
        <w:gridCol w:w="1320"/>
        <w:gridCol w:w="1209"/>
      </w:tblGrid>
      <w:tr w:rsidR="0076677A" w:rsidRPr="0076677A" w:rsidTr="002C20D8">
        <w:tblPrEx>
          <w:tblCellMar>
            <w:top w:w="0" w:type="dxa"/>
            <w:bottom w:w="0" w:type="dxa"/>
          </w:tblCellMar>
        </w:tblPrEx>
        <w:tc>
          <w:tcPr>
            <w:tcW w:w="54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66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/>
                <w:kern w:val="3"/>
                <w:sz w:val="28"/>
                <w:szCs w:val="28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b/>
                <w:kern w:val="3"/>
                <w:sz w:val="28"/>
                <w:szCs w:val="28"/>
                <w:lang w:eastAsia="zh-CN" w:bidi="hi-IN"/>
              </w:rPr>
              <w:t>Раздел</w:t>
            </w:r>
          </w:p>
        </w:tc>
        <w:tc>
          <w:tcPr>
            <w:tcW w:w="15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66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/>
                <w:kern w:val="3"/>
                <w:sz w:val="28"/>
                <w:szCs w:val="28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b/>
                <w:kern w:val="3"/>
                <w:sz w:val="28"/>
                <w:szCs w:val="28"/>
                <w:lang w:eastAsia="zh-CN" w:bidi="hi-IN"/>
              </w:rPr>
              <w:t>Тема</w:t>
            </w:r>
          </w:p>
        </w:tc>
        <w:tc>
          <w:tcPr>
            <w:tcW w:w="13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66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/>
                <w:kern w:val="3"/>
                <w:sz w:val="28"/>
                <w:szCs w:val="28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b/>
                <w:kern w:val="3"/>
                <w:sz w:val="28"/>
                <w:szCs w:val="28"/>
                <w:lang w:eastAsia="zh-CN" w:bidi="hi-IN"/>
              </w:rPr>
              <w:t>Количество</w:t>
            </w:r>
          </w:p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/>
                <w:kern w:val="3"/>
                <w:sz w:val="28"/>
                <w:szCs w:val="28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b/>
                <w:kern w:val="3"/>
                <w:sz w:val="28"/>
                <w:szCs w:val="28"/>
                <w:lang w:eastAsia="zh-CN" w:bidi="hi-IN"/>
              </w:rPr>
              <w:t>часов</w:t>
            </w:r>
          </w:p>
        </w:tc>
        <w:tc>
          <w:tcPr>
            <w:tcW w:w="12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66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/>
                <w:kern w:val="3"/>
                <w:sz w:val="28"/>
                <w:szCs w:val="28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b/>
                <w:kern w:val="3"/>
                <w:sz w:val="28"/>
                <w:szCs w:val="28"/>
                <w:lang w:eastAsia="zh-CN" w:bidi="hi-IN"/>
              </w:rPr>
              <w:t>В том числе, контр. раб.</w:t>
            </w:r>
          </w:p>
        </w:tc>
      </w:tr>
      <w:tr w:rsidR="0076677A" w:rsidRPr="0076677A" w:rsidTr="002C20D8">
        <w:tblPrEx>
          <w:tblCellMar>
            <w:top w:w="0" w:type="dxa"/>
            <w:bottom w:w="0" w:type="dxa"/>
          </w:tblCellMar>
        </w:tblPrEx>
        <w:tc>
          <w:tcPr>
            <w:tcW w:w="9458" w:type="dxa"/>
            <w:gridSpan w:val="4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EB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/>
                <w:kern w:val="3"/>
                <w:sz w:val="28"/>
                <w:szCs w:val="28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b/>
                <w:kern w:val="3"/>
                <w:sz w:val="28"/>
                <w:szCs w:val="28"/>
                <w:lang w:eastAsia="zh-CN" w:bidi="hi-IN"/>
              </w:rPr>
              <w:t>Фаза запуска (совместное проектирование и  планирование учебного года)</w:t>
            </w:r>
          </w:p>
        </w:tc>
      </w:tr>
      <w:tr w:rsidR="0076677A" w:rsidRPr="0076677A" w:rsidTr="002C20D8">
        <w:tblPrEx>
          <w:tblCellMar>
            <w:top w:w="0" w:type="dxa"/>
            <w:bottom w:w="0" w:type="dxa"/>
          </w:tblCellMar>
        </w:tblPrEx>
        <w:tc>
          <w:tcPr>
            <w:tcW w:w="54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/>
                <w:kern w:val="3"/>
                <w:sz w:val="28"/>
                <w:szCs w:val="28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b/>
                <w:kern w:val="3"/>
                <w:sz w:val="28"/>
                <w:szCs w:val="28"/>
                <w:lang w:eastAsia="zh-CN" w:bidi="hi-IN"/>
              </w:rPr>
              <w:t>I</w:t>
            </w:r>
          </w:p>
        </w:tc>
        <w:tc>
          <w:tcPr>
            <w:tcW w:w="15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8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8"/>
                <w:lang w:eastAsia="zh-CN" w:bidi="hi-IN"/>
              </w:rPr>
              <w:t>Физика и физические методы изучения природы</w:t>
            </w:r>
          </w:p>
        </w:tc>
        <w:tc>
          <w:tcPr>
            <w:tcW w:w="13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/>
                <w:kern w:val="3"/>
                <w:sz w:val="28"/>
                <w:szCs w:val="28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b/>
                <w:kern w:val="3"/>
                <w:sz w:val="28"/>
                <w:szCs w:val="28"/>
                <w:lang w:eastAsia="zh-CN" w:bidi="hi-IN"/>
              </w:rPr>
              <w:t>5</w:t>
            </w:r>
          </w:p>
        </w:tc>
        <w:tc>
          <w:tcPr>
            <w:tcW w:w="12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76677A" w:rsidRPr="0076677A" w:rsidTr="002C20D8">
        <w:tblPrEx>
          <w:tblCellMar>
            <w:top w:w="0" w:type="dxa"/>
            <w:bottom w:w="0" w:type="dxa"/>
          </w:tblCellMar>
        </w:tblPrEx>
        <w:tc>
          <w:tcPr>
            <w:tcW w:w="54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15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13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12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76677A" w:rsidRPr="0076677A" w:rsidTr="002C20D8">
        <w:tblPrEx>
          <w:tblCellMar>
            <w:top w:w="0" w:type="dxa"/>
            <w:bottom w:w="0" w:type="dxa"/>
          </w:tblCellMar>
        </w:tblPrEx>
        <w:tc>
          <w:tcPr>
            <w:tcW w:w="9458" w:type="dxa"/>
            <w:gridSpan w:val="4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EB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/>
                <w:kern w:val="3"/>
                <w:sz w:val="28"/>
                <w:szCs w:val="28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b/>
                <w:kern w:val="3"/>
                <w:sz w:val="28"/>
                <w:szCs w:val="28"/>
                <w:lang w:eastAsia="zh-CN" w:bidi="hi-IN"/>
              </w:rPr>
              <w:t>Фаза постановки и решения системы учебных задач</w:t>
            </w:r>
          </w:p>
        </w:tc>
      </w:tr>
      <w:tr w:rsidR="0076677A" w:rsidRPr="0076677A" w:rsidTr="002C20D8">
        <w:tblPrEx>
          <w:tblCellMar>
            <w:top w:w="0" w:type="dxa"/>
            <w:bottom w:w="0" w:type="dxa"/>
          </w:tblCellMar>
        </w:tblPrEx>
        <w:tc>
          <w:tcPr>
            <w:tcW w:w="54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/>
                <w:kern w:val="3"/>
                <w:sz w:val="28"/>
                <w:szCs w:val="28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b/>
                <w:kern w:val="3"/>
                <w:sz w:val="28"/>
                <w:szCs w:val="28"/>
                <w:lang w:eastAsia="zh-CN" w:bidi="hi-IN"/>
              </w:rPr>
              <w:t>II</w:t>
            </w:r>
          </w:p>
        </w:tc>
        <w:tc>
          <w:tcPr>
            <w:tcW w:w="15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8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8"/>
                <w:lang w:eastAsia="zh-CN" w:bidi="hi-IN"/>
              </w:rPr>
              <w:t>Первоначальные сведения о строении вещества</w:t>
            </w:r>
          </w:p>
        </w:tc>
        <w:tc>
          <w:tcPr>
            <w:tcW w:w="13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/>
                <w:kern w:val="3"/>
                <w:sz w:val="28"/>
                <w:szCs w:val="28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b/>
                <w:kern w:val="3"/>
                <w:sz w:val="28"/>
                <w:szCs w:val="28"/>
                <w:lang w:eastAsia="zh-CN" w:bidi="hi-IN"/>
              </w:rPr>
              <w:t>6</w:t>
            </w:r>
          </w:p>
        </w:tc>
        <w:tc>
          <w:tcPr>
            <w:tcW w:w="12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/>
                <w:kern w:val="3"/>
                <w:sz w:val="28"/>
                <w:szCs w:val="28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b/>
                <w:kern w:val="3"/>
                <w:sz w:val="28"/>
                <w:szCs w:val="28"/>
                <w:lang w:eastAsia="zh-CN" w:bidi="hi-IN"/>
              </w:rPr>
              <w:t>1</w:t>
            </w:r>
          </w:p>
        </w:tc>
      </w:tr>
      <w:tr w:rsidR="0076677A" w:rsidRPr="0076677A" w:rsidTr="002C20D8">
        <w:tblPrEx>
          <w:tblCellMar>
            <w:top w:w="0" w:type="dxa"/>
            <w:bottom w:w="0" w:type="dxa"/>
          </w:tblCellMar>
        </w:tblPrEx>
        <w:tc>
          <w:tcPr>
            <w:tcW w:w="54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/>
                <w:kern w:val="3"/>
                <w:sz w:val="28"/>
                <w:szCs w:val="28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b/>
                <w:kern w:val="3"/>
                <w:sz w:val="28"/>
                <w:szCs w:val="28"/>
                <w:lang w:eastAsia="zh-CN" w:bidi="hi-IN"/>
              </w:rPr>
              <w:t>III</w:t>
            </w:r>
          </w:p>
        </w:tc>
        <w:tc>
          <w:tcPr>
            <w:tcW w:w="15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8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8"/>
                <w:lang w:eastAsia="zh-CN" w:bidi="hi-IN"/>
              </w:rPr>
              <w:t>Взаимодействие тел</w:t>
            </w:r>
          </w:p>
        </w:tc>
        <w:tc>
          <w:tcPr>
            <w:tcW w:w="13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/>
                <w:kern w:val="3"/>
                <w:sz w:val="28"/>
                <w:szCs w:val="28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b/>
                <w:kern w:val="3"/>
                <w:sz w:val="28"/>
                <w:szCs w:val="28"/>
                <w:lang w:eastAsia="zh-CN" w:bidi="hi-IN"/>
              </w:rPr>
              <w:t>21</w:t>
            </w:r>
          </w:p>
        </w:tc>
        <w:tc>
          <w:tcPr>
            <w:tcW w:w="12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/>
                <w:kern w:val="3"/>
                <w:sz w:val="28"/>
                <w:szCs w:val="28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b/>
                <w:kern w:val="3"/>
                <w:sz w:val="28"/>
                <w:szCs w:val="28"/>
                <w:lang w:eastAsia="zh-CN" w:bidi="hi-IN"/>
              </w:rPr>
              <w:t>1</w:t>
            </w:r>
          </w:p>
        </w:tc>
      </w:tr>
      <w:tr w:rsidR="0076677A" w:rsidRPr="0076677A" w:rsidTr="002C20D8">
        <w:tblPrEx>
          <w:tblCellMar>
            <w:top w:w="0" w:type="dxa"/>
            <w:bottom w:w="0" w:type="dxa"/>
          </w:tblCellMar>
        </w:tblPrEx>
        <w:tc>
          <w:tcPr>
            <w:tcW w:w="54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/>
                <w:kern w:val="3"/>
                <w:sz w:val="28"/>
                <w:szCs w:val="28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b/>
                <w:kern w:val="3"/>
                <w:sz w:val="28"/>
                <w:szCs w:val="28"/>
                <w:lang w:eastAsia="zh-CN" w:bidi="hi-IN"/>
              </w:rPr>
              <w:t>IV</w:t>
            </w:r>
          </w:p>
        </w:tc>
        <w:tc>
          <w:tcPr>
            <w:tcW w:w="15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8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8"/>
                <w:lang w:eastAsia="zh-CN" w:bidi="hi-IN"/>
              </w:rPr>
              <w:t>Давление твердых тел, жидкостей и газов</w:t>
            </w:r>
          </w:p>
        </w:tc>
        <w:tc>
          <w:tcPr>
            <w:tcW w:w="13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/>
                <w:kern w:val="3"/>
                <w:sz w:val="28"/>
                <w:szCs w:val="28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b/>
                <w:kern w:val="3"/>
                <w:sz w:val="28"/>
                <w:szCs w:val="28"/>
                <w:lang w:eastAsia="zh-CN" w:bidi="hi-IN"/>
              </w:rPr>
              <w:t>18</w:t>
            </w:r>
          </w:p>
        </w:tc>
        <w:tc>
          <w:tcPr>
            <w:tcW w:w="12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/>
                <w:kern w:val="3"/>
                <w:sz w:val="28"/>
                <w:szCs w:val="28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b/>
                <w:kern w:val="3"/>
                <w:sz w:val="28"/>
                <w:szCs w:val="28"/>
                <w:lang w:eastAsia="zh-CN" w:bidi="hi-IN"/>
              </w:rPr>
              <w:t>1</w:t>
            </w:r>
          </w:p>
        </w:tc>
      </w:tr>
      <w:tr w:rsidR="0076677A" w:rsidRPr="0076677A" w:rsidTr="002C20D8">
        <w:tblPrEx>
          <w:tblCellMar>
            <w:top w:w="0" w:type="dxa"/>
            <w:bottom w:w="0" w:type="dxa"/>
          </w:tblCellMar>
        </w:tblPrEx>
        <w:tc>
          <w:tcPr>
            <w:tcW w:w="54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/>
                <w:kern w:val="3"/>
                <w:sz w:val="28"/>
                <w:szCs w:val="28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b/>
                <w:kern w:val="3"/>
                <w:sz w:val="28"/>
                <w:szCs w:val="28"/>
                <w:lang w:eastAsia="zh-CN" w:bidi="hi-IN"/>
              </w:rPr>
              <w:t>V</w:t>
            </w:r>
          </w:p>
        </w:tc>
        <w:tc>
          <w:tcPr>
            <w:tcW w:w="15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8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8"/>
                <w:lang w:eastAsia="zh-CN" w:bidi="hi-IN"/>
              </w:rPr>
              <w:t>Работа и мощность. Энергия</w:t>
            </w:r>
          </w:p>
        </w:tc>
        <w:tc>
          <w:tcPr>
            <w:tcW w:w="13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/>
                <w:kern w:val="3"/>
                <w:sz w:val="28"/>
                <w:szCs w:val="28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b/>
                <w:kern w:val="3"/>
                <w:sz w:val="28"/>
                <w:szCs w:val="28"/>
                <w:lang w:eastAsia="zh-CN" w:bidi="hi-IN"/>
              </w:rPr>
              <w:t>12</w:t>
            </w:r>
          </w:p>
        </w:tc>
        <w:tc>
          <w:tcPr>
            <w:tcW w:w="12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/>
                <w:kern w:val="3"/>
                <w:sz w:val="28"/>
                <w:szCs w:val="28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b/>
                <w:kern w:val="3"/>
                <w:sz w:val="28"/>
                <w:szCs w:val="28"/>
                <w:lang w:eastAsia="zh-CN" w:bidi="hi-IN"/>
              </w:rPr>
              <w:t>1</w:t>
            </w:r>
          </w:p>
        </w:tc>
      </w:tr>
      <w:tr w:rsidR="0076677A" w:rsidRPr="0076677A" w:rsidTr="002C20D8">
        <w:tblPrEx>
          <w:tblCellMar>
            <w:top w:w="0" w:type="dxa"/>
            <w:bottom w:w="0" w:type="dxa"/>
          </w:tblCellMar>
        </w:tblPrEx>
        <w:tc>
          <w:tcPr>
            <w:tcW w:w="54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15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13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12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76677A" w:rsidRPr="0076677A" w:rsidTr="002C20D8">
        <w:tblPrEx>
          <w:tblCellMar>
            <w:top w:w="0" w:type="dxa"/>
            <w:bottom w:w="0" w:type="dxa"/>
          </w:tblCellMar>
        </w:tblPrEx>
        <w:tc>
          <w:tcPr>
            <w:tcW w:w="9458" w:type="dxa"/>
            <w:gridSpan w:val="4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EB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/>
                <w:kern w:val="3"/>
                <w:sz w:val="28"/>
                <w:szCs w:val="28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b/>
                <w:kern w:val="3"/>
                <w:sz w:val="28"/>
                <w:szCs w:val="28"/>
                <w:lang w:eastAsia="zh-CN" w:bidi="hi-IN"/>
              </w:rPr>
              <w:t>Рефлексивная фаза</w:t>
            </w:r>
          </w:p>
        </w:tc>
      </w:tr>
      <w:tr w:rsidR="0076677A" w:rsidRPr="0076677A" w:rsidTr="002C20D8">
        <w:tblPrEx>
          <w:tblCellMar>
            <w:top w:w="0" w:type="dxa"/>
            <w:bottom w:w="0" w:type="dxa"/>
          </w:tblCellMar>
        </w:tblPrEx>
        <w:tc>
          <w:tcPr>
            <w:tcW w:w="54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/>
                <w:kern w:val="3"/>
                <w:sz w:val="28"/>
                <w:szCs w:val="28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b/>
                <w:kern w:val="3"/>
                <w:sz w:val="28"/>
                <w:szCs w:val="28"/>
                <w:lang w:eastAsia="zh-CN" w:bidi="hi-IN"/>
              </w:rPr>
              <w:t>VI</w:t>
            </w:r>
          </w:p>
        </w:tc>
        <w:tc>
          <w:tcPr>
            <w:tcW w:w="15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8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8"/>
                <w:lang w:eastAsia="zh-CN" w:bidi="hi-IN"/>
              </w:rPr>
              <w:t>Обобщающее повторение</w:t>
            </w:r>
          </w:p>
        </w:tc>
        <w:tc>
          <w:tcPr>
            <w:tcW w:w="13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/>
                <w:kern w:val="3"/>
                <w:sz w:val="28"/>
                <w:szCs w:val="28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b/>
                <w:kern w:val="3"/>
                <w:sz w:val="28"/>
                <w:szCs w:val="28"/>
                <w:lang w:eastAsia="zh-CN" w:bidi="hi-IN"/>
              </w:rPr>
              <w:t>6</w:t>
            </w:r>
          </w:p>
        </w:tc>
        <w:tc>
          <w:tcPr>
            <w:tcW w:w="12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/>
                <w:kern w:val="3"/>
                <w:sz w:val="28"/>
                <w:szCs w:val="28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b/>
                <w:kern w:val="3"/>
                <w:sz w:val="28"/>
                <w:szCs w:val="28"/>
                <w:lang w:eastAsia="zh-CN" w:bidi="hi-IN"/>
              </w:rPr>
              <w:t>1</w:t>
            </w:r>
          </w:p>
        </w:tc>
      </w:tr>
      <w:tr w:rsidR="0076677A" w:rsidRPr="0076677A" w:rsidTr="002C20D8">
        <w:tblPrEx>
          <w:tblCellMar>
            <w:top w:w="0" w:type="dxa"/>
            <w:bottom w:w="0" w:type="dxa"/>
          </w:tblCellMar>
        </w:tblPrEx>
        <w:tc>
          <w:tcPr>
            <w:tcW w:w="54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15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13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12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76677A" w:rsidRPr="0076677A" w:rsidTr="002C20D8">
        <w:tblPrEx>
          <w:tblCellMar>
            <w:top w:w="0" w:type="dxa"/>
            <w:bottom w:w="0" w:type="dxa"/>
          </w:tblCellMar>
        </w:tblPrEx>
        <w:tc>
          <w:tcPr>
            <w:tcW w:w="54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15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13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12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76677A" w:rsidRPr="0076677A" w:rsidTr="002C20D8">
        <w:tblPrEx>
          <w:tblCellMar>
            <w:top w:w="0" w:type="dxa"/>
            <w:bottom w:w="0" w:type="dxa"/>
          </w:tblCellMar>
        </w:tblPrEx>
        <w:tc>
          <w:tcPr>
            <w:tcW w:w="54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EB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/>
                <w:kern w:val="3"/>
                <w:sz w:val="28"/>
                <w:szCs w:val="28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b/>
                <w:kern w:val="3"/>
                <w:sz w:val="28"/>
                <w:szCs w:val="28"/>
                <w:lang w:eastAsia="zh-CN" w:bidi="hi-IN"/>
              </w:rPr>
              <w:t>Итого</w:t>
            </w:r>
          </w:p>
        </w:tc>
        <w:tc>
          <w:tcPr>
            <w:tcW w:w="15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EB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13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/>
                <w:kern w:val="3"/>
                <w:sz w:val="28"/>
                <w:szCs w:val="28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b/>
                <w:kern w:val="3"/>
                <w:sz w:val="28"/>
                <w:szCs w:val="28"/>
                <w:lang w:eastAsia="zh-CN" w:bidi="hi-IN"/>
              </w:rPr>
              <w:t>68</w:t>
            </w:r>
          </w:p>
        </w:tc>
        <w:tc>
          <w:tcPr>
            <w:tcW w:w="12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/>
                <w:kern w:val="3"/>
                <w:sz w:val="28"/>
                <w:szCs w:val="28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b/>
                <w:kern w:val="3"/>
                <w:sz w:val="28"/>
                <w:szCs w:val="28"/>
                <w:lang w:eastAsia="zh-CN" w:bidi="hi-IN"/>
              </w:rPr>
              <w:t>5</w:t>
            </w:r>
          </w:p>
        </w:tc>
      </w:tr>
    </w:tbl>
    <w:p w:rsidR="0076677A" w:rsidRPr="0076677A" w:rsidRDefault="0076677A" w:rsidP="0076677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</w:pPr>
    </w:p>
    <w:p w:rsidR="0076677A" w:rsidRPr="0076677A" w:rsidRDefault="0076677A" w:rsidP="0076677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</w:pPr>
    </w:p>
    <w:p w:rsidR="0076677A" w:rsidRPr="0076677A" w:rsidRDefault="0076677A" w:rsidP="0076677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</w:pPr>
    </w:p>
    <w:p w:rsidR="0076677A" w:rsidRPr="0076677A" w:rsidRDefault="0076677A" w:rsidP="0076677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</w:pPr>
    </w:p>
    <w:p w:rsidR="0076677A" w:rsidRPr="0076677A" w:rsidRDefault="0076677A" w:rsidP="0076677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</w:pPr>
    </w:p>
    <w:p w:rsidR="0076677A" w:rsidRPr="0076677A" w:rsidRDefault="0076677A" w:rsidP="0076677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</w:pPr>
    </w:p>
    <w:p w:rsidR="0076677A" w:rsidRPr="0076677A" w:rsidRDefault="0076677A" w:rsidP="0076677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</w:pPr>
    </w:p>
    <w:p w:rsidR="0076677A" w:rsidRPr="0076677A" w:rsidRDefault="0076677A" w:rsidP="0076677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</w:pPr>
    </w:p>
    <w:p w:rsidR="0076677A" w:rsidRPr="0076677A" w:rsidRDefault="0076677A" w:rsidP="0076677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</w:pPr>
    </w:p>
    <w:p w:rsidR="0076677A" w:rsidRPr="0076677A" w:rsidRDefault="0076677A" w:rsidP="0076677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</w:pPr>
    </w:p>
    <w:p w:rsidR="0076677A" w:rsidRPr="0076677A" w:rsidRDefault="0076677A" w:rsidP="0076677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</w:pPr>
    </w:p>
    <w:p w:rsidR="0076677A" w:rsidRPr="0076677A" w:rsidRDefault="0076677A" w:rsidP="0076677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</w:pPr>
    </w:p>
    <w:p w:rsidR="0076677A" w:rsidRPr="0076677A" w:rsidRDefault="0076677A" w:rsidP="0076677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</w:pPr>
    </w:p>
    <w:p w:rsidR="0076677A" w:rsidRPr="0076677A" w:rsidRDefault="0076677A" w:rsidP="0076677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</w:pPr>
    </w:p>
    <w:p w:rsidR="0076677A" w:rsidRPr="0076677A" w:rsidRDefault="0076677A" w:rsidP="0076677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</w:pPr>
    </w:p>
    <w:p w:rsidR="0076677A" w:rsidRPr="0076677A" w:rsidRDefault="0076677A" w:rsidP="0076677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</w:pPr>
    </w:p>
    <w:p w:rsidR="0076677A" w:rsidRPr="0076677A" w:rsidRDefault="0076677A" w:rsidP="0076677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</w:pPr>
    </w:p>
    <w:p w:rsidR="0076677A" w:rsidRPr="0076677A" w:rsidRDefault="0076677A" w:rsidP="0076677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</w:pPr>
    </w:p>
    <w:p w:rsidR="0076677A" w:rsidRPr="0076677A" w:rsidRDefault="0076677A" w:rsidP="0076677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</w:pPr>
    </w:p>
    <w:p w:rsidR="0076677A" w:rsidRPr="0076677A" w:rsidRDefault="0076677A" w:rsidP="0076677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</w:pPr>
    </w:p>
    <w:p w:rsidR="0076677A" w:rsidRPr="0076677A" w:rsidRDefault="0076677A" w:rsidP="0076677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</w:pPr>
    </w:p>
    <w:p w:rsidR="0076677A" w:rsidRPr="0076677A" w:rsidRDefault="0076677A" w:rsidP="0076677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</w:pPr>
    </w:p>
    <w:p w:rsidR="0076677A" w:rsidRPr="0076677A" w:rsidRDefault="0076677A" w:rsidP="0076677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</w:pPr>
    </w:p>
    <w:p w:rsidR="0076677A" w:rsidRPr="0076677A" w:rsidRDefault="0076677A" w:rsidP="0076677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</w:pPr>
    </w:p>
    <w:p w:rsidR="0076677A" w:rsidRPr="0076677A" w:rsidRDefault="0076677A" w:rsidP="0076677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</w:pPr>
    </w:p>
    <w:p w:rsidR="0076677A" w:rsidRPr="0076677A" w:rsidRDefault="0076677A" w:rsidP="0076677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</w:pPr>
    </w:p>
    <w:p w:rsidR="0076677A" w:rsidRPr="0076677A" w:rsidRDefault="0076677A" w:rsidP="0076677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</w:pPr>
    </w:p>
    <w:p w:rsidR="0076677A" w:rsidRPr="0076677A" w:rsidRDefault="0076677A" w:rsidP="0076677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</w:pPr>
    </w:p>
    <w:p w:rsidR="0076677A" w:rsidRPr="0076677A" w:rsidRDefault="0076677A" w:rsidP="0076677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</w:pPr>
    </w:p>
    <w:p w:rsidR="0076677A" w:rsidRPr="0076677A" w:rsidRDefault="0076677A" w:rsidP="0076677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</w:pPr>
    </w:p>
    <w:p w:rsidR="0076677A" w:rsidRPr="0076677A" w:rsidRDefault="0076677A" w:rsidP="0076677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</w:pPr>
    </w:p>
    <w:p w:rsidR="0076677A" w:rsidRPr="0076677A" w:rsidRDefault="0076677A" w:rsidP="0076677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</w:pPr>
    </w:p>
    <w:p w:rsidR="0076677A" w:rsidRPr="0076677A" w:rsidRDefault="0076677A" w:rsidP="0076677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</w:pPr>
    </w:p>
    <w:p w:rsidR="0076677A" w:rsidRPr="0076677A" w:rsidRDefault="0076677A" w:rsidP="0076677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</w:pPr>
    </w:p>
    <w:p w:rsidR="0076677A" w:rsidRPr="0076677A" w:rsidRDefault="0076677A" w:rsidP="0076677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  <w:sectPr w:rsidR="0076677A" w:rsidRPr="0076677A">
          <w:pgSz w:w="11906" w:h="16838"/>
          <w:pgMar w:top="1134" w:right="1134" w:bottom="1134" w:left="1134" w:header="720" w:footer="720" w:gutter="0"/>
          <w:cols w:space="720"/>
        </w:sectPr>
      </w:pPr>
    </w:p>
    <w:p w:rsidR="0076677A" w:rsidRPr="0076677A" w:rsidRDefault="0076677A" w:rsidP="0076677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kern w:val="3"/>
          <w:sz w:val="28"/>
          <w:szCs w:val="24"/>
          <w:lang w:eastAsia="zh-CN" w:bidi="hi-IN"/>
        </w:rPr>
      </w:pPr>
      <w:r w:rsidRPr="0076677A">
        <w:rPr>
          <w:rFonts w:ascii="Times New Roman" w:eastAsia="SimSun" w:hAnsi="Times New Roman" w:cs="Mangal"/>
          <w:b/>
          <w:kern w:val="3"/>
          <w:sz w:val="28"/>
          <w:szCs w:val="24"/>
          <w:lang w:eastAsia="zh-CN" w:bidi="hi-IN"/>
        </w:rPr>
        <w:lastRenderedPageBreak/>
        <w:t xml:space="preserve">                                                                 Календарно-тематический план. 7 класс</w:t>
      </w:r>
    </w:p>
    <w:p w:rsidR="0076677A" w:rsidRPr="0076677A" w:rsidRDefault="0076677A" w:rsidP="0076677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kern w:val="3"/>
          <w:sz w:val="28"/>
          <w:szCs w:val="24"/>
          <w:lang w:eastAsia="zh-CN" w:bidi="hi-IN"/>
        </w:rPr>
      </w:pPr>
    </w:p>
    <w:tbl>
      <w:tblPr>
        <w:tblW w:w="14567" w:type="dxa"/>
        <w:tblInd w:w="-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4"/>
        <w:gridCol w:w="503"/>
        <w:gridCol w:w="2433"/>
        <w:gridCol w:w="1700"/>
        <w:gridCol w:w="1717"/>
        <w:gridCol w:w="1683"/>
        <w:gridCol w:w="1750"/>
        <w:gridCol w:w="1667"/>
        <w:gridCol w:w="1883"/>
        <w:gridCol w:w="767"/>
      </w:tblGrid>
      <w:tr w:rsidR="0076677A" w:rsidRPr="0076677A" w:rsidTr="002C20D8">
        <w:tblPrEx>
          <w:tblCellMar>
            <w:top w:w="0" w:type="dxa"/>
            <w:bottom w:w="0" w:type="dxa"/>
          </w:tblCellMar>
        </w:tblPrEx>
        <w:tc>
          <w:tcPr>
            <w:tcW w:w="4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66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b/>
                <w:kern w:val="3"/>
                <w:sz w:val="28"/>
                <w:szCs w:val="24"/>
                <w:lang w:eastAsia="zh-CN" w:bidi="hi-IN"/>
              </w:rPr>
              <w:t>№</w:t>
            </w:r>
          </w:p>
        </w:tc>
        <w:tc>
          <w:tcPr>
            <w:tcW w:w="5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66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b/>
                <w:kern w:val="3"/>
                <w:sz w:val="28"/>
                <w:szCs w:val="24"/>
                <w:lang w:eastAsia="zh-CN" w:bidi="hi-IN"/>
              </w:rPr>
              <w:t>п/п</w:t>
            </w:r>
          </w:p>
        </w:tc>
        <w:tc>
          <w:tcPr>
            <w:tcW w:w="243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66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b/>
                <w:kern w:val="3"/>
                <w:sz w:val="28"/>
                <w:szCs w:val="24"/>
                <w:lang w:eastAsia="zh-CN" w:bidi="hi-IN"/>
              </w:rPr>
              <w:t>Тема урока</w:t>
            </w:r>
          </w:p>
        </w:tc>
        <w:tc>
          <w:tcPr>
            <w:tcW w:w="17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66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b/>
                <w:kern w:val="3"/>
                <w:sz w:val="28"/>
                <w:szCs w:val="24"/>
                <w:lang w:eastAsia="zh-CN" w:bidi="hi-IN"/>
              </w:rPr>
              <w:t>Основное содержание темы, термины и понятия</w:t>
            </w:r>
          </w:p>
        </w:tc>
        <w:tc>
          <w:tcPr>
            <w:tcW w:w="17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66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b/>
                <w:kern w:val="3"/>
                <w:sz w:val="28"/>
                <w:szCs w:val="24"/>
                <w:lang w:eastAsia="zh-CN" w:bidi="hi-IN"/>
              </w:rPr>
              <w:t>Этап учебной</w:t>
            </w:r>
          </w:p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b/>
                <w:kern w:val="3"/>
                <w:sz w:val="28"/>
                <w:szCs w:val="24"/>
                <w:lang w:eastAsia="zh-CN" w:bidi="hi-IN"/>
              </w:rPr>
              <w:t>деятельности</w:t>
            </w:r>
          </w:p>
        </w:tc>
        <w:tc>
          <w:tcPr>
            <w:tcW w:w="16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66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b/>
                <w:kern w:val="3"/>
                <w:sz w:val="28"/>
                <w:szCs w:val="24"/>
                <w:lang w:eastAsia="zh-CN" w:bidi="hi-IN"/>
              </w:rPr>
              <w:t>Характеристика основных видов</w:t>
            </w:r>
          </w:p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b/>
                <w:kern w:val="3"/>
                <w:sz w:val="28"/>
                <w:szCs w:val="24"/>
                <w:lang w:eastAsia="zh-CN" w:bidi="hi-IN"/>
              </w:rPr>
              <w:t>деятельности</w:t>
            </w:r>
          </w:p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b/>
                <w:kern w:val="3"/>
                <w:sz w:val="28"/>
                <w:szCs w:val="24"/>
                <w:lang w:eastAsia="zh-CN" w:bidi="hi-IN"/>
              </w:rPr>
              <w:t>(предметный</w:t>
            </w:r>
          </w:p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b/>
                <w:kern w:val="3"/>
                <w:sz w:val="28"/>
                <w:szCs w:val="24"/>
                <w:lang w:eastAsia="zh-CN" w:bidi="hi-IN"/>
              </w:rPr>
              <w:t>результат)</w:t>
            </w:r>
          </w:p>
        </w:tc>
        <w:tc>
          <w:tcPr>
            <w:tcW w:w="1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66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b/>
                <w:kern w:val="3"/>
                <w:sz w:val="28"/>
                <w:szCs w:val="24"/>
                <w:lang w:eastAsia="zh-CN" w:bidi="hi-IN"/>
              </w:rPr>
              <w:t>Познавательные УУД</w:t>
            </w:r>
          </w:p>
        </w:tc>
        <w:tc>
          <w:tcPr>
            <w:tcW w:w="16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66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b/>
                <w:kern w:val="3"/>
                <w:sz w:val="28"/>
                <w:szCs w:val="24"/>
                <w:lang w:eastAsia="zh-CN" w:bidi="hi-IN"/>
              </w:rPr>
              <w:t>Регулятивные УУД</w:t>
            </w:r>
          </w:p>
        </w:tc>
        <w:tc>
          <w:tcPr>
            <w:tcW w:w="18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66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b/>
                <w:kern w:val="3"/>
                <w:sz w:val="28"/>
                <w:szCs w:val="24"/>
                <w:lang w:eastAsia="zh-CN" w:bidi="hi-IN"/>
              </w:rPr>
              <w:t>Коммуникативные УУД</w:t>
            </w:r>
          </w:p>
        </w:tc>
        <w:tc>
          <w:tcPr>
            <w:tcW w:w="7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66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b/>
                <w:kern w:val="3"/>
                <w:sz w:val="28"/>
                <w:szCs w:val="24"/>
                <w:lang w:eastAsia="zh-CN" w:bidi="hi-IN"/>
              </w:rPr>
              <w:t>Дата</w:t>
            </w:r>
          </w:p>
        </w:tc>
      </w:tr>
      <w:tr w:rsidR="0076677A" w:rsidRPr="0076677A" w:rsidTr="002C20D8">
        <w:tblPrEx>
          <w:tblCellMar>
            <w:top w:w="0" w:type="dxa"/>
            <w:bottom w:w="0" w:type="dxa"/>
          </w:tblCellMar>
        </w:tblPrEx>
        <w:tc>
          <w:tcPr>
            <w:tcW w:w="14567" w:type="dxa"/>
            <w:gridSpan w:val="10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EB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b/>
                <w:kern w:val="3"/>
                <w:sz w:val="28"/>
                <w:szCs w:val="24"/>
                <w:lang w:eastAsia="zh-CN" w:bidi="hi-IN"/>
              </w:rPr>
              <w:t>Фаза запуска (совместное проектирование и планирование учебного года)</w:t>
            </w:r>
          </w:p>
        </w:tc>
      </w:tr>
      <w:tr w:rsidR="0076677A" w:rsidRPr="0076677A" w:rsidTr="002C20D8">
        <w:tblPrEx>
          <w:tblCellMar>
            <w:top w:w="0" w:type="dxa"/>
            <w:bottom w:w="0" w:type="dxa"/>
          </w:tblCellMar>
        </w:tblPrEx>
        <w:tc>
          <w:tcPr>
            <w:tcW w:w="14567" w:type="dxa"/>
            <w:gridSpan w:val="10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</w:p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b/>
                <w:kern w:val="3"/>
                <w:sz w:val="28"/>
                <w:szCs w:val="24"/>
                <w:lang w:eastAsia="zh-CN" w:bidi="hi-IN"/>
              </w:rPr>
              <w:t>Физика и физические методы изучения природы</w:t>
            </w:r>
          </w:p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b/>
                <w:kern w:val="3"/>
                <w:sz w:val="28"/>
                <w:szCs w:val="24"/>
                <w:lang w:eastAsia="zh-CN" w:bidi="hi-IN"/>
              </w:rPr>
              <w:t>5 ч</w:t>
            </w:r>
          </w:p>
        </w:tc>
      </w:tr>
      <w:tr w:rsidR="0076677A" w:rsidRPr="0076677A" w:rsidTr="002C20D8">
        <w:tblPrEx>
          <w:tblCellMar>
            <w:top w:w="0" w:type="dxa"/>
            <w:bottom w:w="0" w:type="dxa"/>
          </w:tblCellMar>
        </w:tblPrEx>
        <w:tc>
          <w:tcPr>
            <w:tcW w:w="4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1</w:t>
            </w:r>
          </w:p>
        </w:tc>
        <w:tc>
          <w:tcPr>
            <w:tcW w:w="5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1</w:t>
            </w:r>
          </w:p>
        </w:tc>
        <w:tc>
          <w:tcPr>
            <w:tcW w:w="243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Физика – наука о природе</w:t>
            </w:r>
          </w:p>
        </w:tc>
        <w:tc>
          <w:tcPr>
            <w:tcW w:w="17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 xml:space="preserve">Наука. Виды наук. Научный метод познания. Физика – наука о природе. Физические явления. Физические термины. </w:t>
            </w:r>
            <w:r w:rsidRPr="0076677A">
              <w:rPr>
                <w:rFonts w:ascii="Times New Roman" w:eastAsia="SimSun" w:hAnsi="Times New Roman" w:cs="Mangal"/>
                <w:i/>
                <w:kern w:val="3"/>
                <w:sz w:val="28"/>
                <w:szCs w:val="24"/>
                <w:lang w:eastAsia="zh-CN" w:bidi="hi-IN"/>
              </w:rPr>
              <w:t xml:space="preserve">Понятие, виды понятий. </w:t>
            </w:r>
            <w:r w:rsidRPr="0076677A">
              <w:rPr>
                <w:rFonts w:ascii="Times New Roman" w:eastAsia="SimSun" w:hAnsi="Times New Roman" w:cs="Mangal"/>
                <w:i/>
                <w:kern w:val="3"/>
                <w:sz w:val="28"/>
                <w:szCs w:val="24"/>
                <w:lang w:eastAsia="zh-CN" w:bidi="hi-IN"/>
              </w:rPr>
              <w:lastRenderedPageBreak/>
              <w:t xml:space="preserve">Абстрактные и конкретные понятия. 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Материя, вещество, физическое тело</w:t>
            </w:r>
          </w:p>
        </w:tc>
        <w:tc>
          <w:tcPr>
            <w:tcW w:w="17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i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i/>
                <w:kern w:val="3"/>
                <w:sz w:val="28"/>
                <w:szCs w:val="24"/>
                <w:lang w:eastAsia="zh-CN" w:bidi="hi-IN"/>
              </w:rPr>
              <w:lastRenderedPageBreak/>
              <w:t>Постановочный</w:t>
            </w:r>
          </w:p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i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i/>
                <w:kern w:val="3"/>
                <w:sz w:val="28"/>
                <w:szCs w:val="24"/>
                <w:lang w:eastAsia="zh-CN" w:bidi="hi-IN"/>
              </w:rPr>
              <w:t>(вводный) урок</w:t>
            </w:r>
          </w:p>
        </w:tc>
        <w:tc>
          <w:tcPr>
            <w:tcW w:w="16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tabs>
                <w:tab w:val="left" w:pos="9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Демонстрируют уровень знаний об окружающем мире. Наблюдают и описывают физические явления</w:t>
            </w:r>
          </w:p>
        </w:tc>
        <w:tc>
          <w:tcPr>
            <w:tcW w:w="1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Пробуют самостоятельно формулировать определения понятий (наука, природа, человек).</w:t>
            </w:r>
          </w:p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 xml:space="preserve">Выбирают основания и критерии для сравнения объектов. Умеют 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>классифицировать объекты</w:t>
            </w:r>
          </w:p>
        </w:tc>
        <w:tc>
          <w:tcPr>
            <w:tcW w:w="16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>Ставят учебную задачу на основе соотнесения того, что уже известно и усвоено, и того, что еще неизвестно</w:t>
            </w:r>
          </w:p>
        </w:tc>
        <w:tc>
          <w:tcPr>
            <w:tcW w:w="18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Позитивно относятся к процессу общения. Умеют задавать вопросы, строить понятные высказывания, обосновывать и доказывать свою точку зрения</w:t>
            </w:r>
          </w:p>
        </w:tc>
        <w:tc>
          <w:tcPr>
            <w:tcW w:w="7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 xml:space="preserve"> </w:t>
            </w:r>
          </w:p>
        </w:tc>
      </w:tr>
      <w:tr w:rsidR="0076677A" w:rsidRPr="0076677A" w:rsidTr="002C20D8">
        <w:tblPrEx>
          <w:tblCellMar>
            <w:top w:w="0" w:type="dxa"/>
            <w:bottom w:w="0" w:type="dxa"/>
          </w:tblCellMar>
        </w:tblPrEx>
        <w:tc>
          <w:tcPr>
            <w:tcW w:w="4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>2</w:t>
            </w:r>
          </w:p>
        </w:tc>
        <w:tc>
          <w:tcPr>
            <w:tcW w:w="5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2</w:t>
            </w:r>
          </w:p>
        </w:tc>
        <w:tc>
          <w:tcPr>
            <w:tcW w:w="243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Наблюдения и опыты. Физические величины. Измерение физических величин</w:t>
            </w:r>
          </w:p>
        </w:tc>
        <w:tc>
          <w:tcPr>
            <w:tcW w:w="17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Физические методы изучения природы. Наблюдения. Свойства тел. Физические величины. Измерения. Измерительные приборы. Цена деления.</w:t>
            </w:r>
          </w:p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Лабораторная работа</w:t>
            </w:r>
          </w:p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 xml:space="preserve">№ 1. "Определение цены деления измерительного прибора"  </w:t>
            </w:r>
          </w:p>
        </w:tc>
        <w:tc>
          <w:tcPr>
            <w:tcW w:w="17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i/>
                <w:kern w:val="3"/>
                <w:sz w:val="28"/>
                <w:szCs w:val="24"/>
                <w:lang w:eastAsia="zh-CN" w:bidi="hi-IN"/>
              </w:rPr>
              <w:t xml:space="preserve">Решение общей учебной задачи 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–</w:t>
            </w:r>
            <w:r w:rsidRPr="0076677A">
              <w:rPr>
                <w:rFonts w:ascii="Times New Roman" w:eastAsia="SimSun" w:hAnsi="Times New Roman" w:cs="Mangal"/>
                <w:i/>
                <w:kern w:val="3"/>
                <w:sz w:val="28"/>
                <w:szCs w:val="24"/>
                <w:lang w:eastAsia="zh-CN" w:bidi="hi-IN"/>
              </w:rPr>
              <w:t xml:space="preserve"> 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поиск и открытие нового способа действий</w:t>
            </w:r>
          </w:p>
        </w:tc>
        <w:tc>
          <w:tcPr>
            <w:tcW w:w="16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Описывают известные свойства тел, соответствующие им величины и способы их измерения. Выбирают необходимые измерительные приборы, определяют цену деления</w:t>
            </w:r>
          </w:p>
        </w:tc>
        <w:tc>
          <w:tcPr>
            <w:tcW w:w="1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Выделяют количественные характеристики объектов, заданные словами. Умеют заменять термины определениями. Выбирают, сопоставляют и обосновывают способы решения задачи</w:t>
            </w:r>
          </w:p>
        </w:tc>
        <w:tc>
          <w:tcPr>
            <w:tcW w:w="16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Определяют последовательность промежуточных целей с учетом конечного результата</w:t>
            </w:r>
          </w:p>
        </w:tc>
        <w:tc>
          <w:tcPr>
            <w:tcW w:w="18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Осознают свои действия. Учатся строить понятные для партнера высказывания. Имеют навыки конструктивного общения, взаимопонимания</w:t>
            </w:r>
          </w:p>
        </w:tc>
        <w:tc>
          <w:tcPr>
            <w:tcW w:w="7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 xml:space="preserve"> </w:t>
            </w:r>
          </w:p>
        </w:tc>
      </w:tr>
      <w:tr w:rsidR="0076677A" w:rsidRPr="0076677A" w:rsidTr="002C20D8">
        <w:tblPrEx>
          <w:tblCellMar>
            <w:top w:w="0" w:type="dxa"/>
            <w:bottom w:w="0" w:type="dxa"/>
          </w:tblCellMar>
        </w:tblPrEx>
        <w:tc>
          <w:tcPr>
            <w:tcW w:w="4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3</w:t>
            </w:r>
          </w:p>
        </w:tc>
        <w:tc>
          <w:tcPr>
            <w:tcW w:w="5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3</w:t>
            </w:r>
          </w:p>
        </w:tc>
        <w:tc>
          <w:tcPr>
            <w:tcW w:w="243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 xml:space="preserve">Измерение 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>физических величин. Точность и погрешность измерений</w:t>
            </w:r>
          </w:p>
        </w:tc>
        <w:tc>
          <w:tcPr>
            <w:tcW w:w="17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 xml:space="preserve">Физические 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>величины. Время как характеристика процесса. Измерения времени и длины. Погрешности измерений. Среднее арифметическое значение.</w:t>
            </w:r>
          </w:p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Лабораторная работа</w:t>
            </w:r>
          </w:p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№ 3. "Измерение объема тела"</w:t>
            </w:r>
          </w:p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(Д/з – Лабораторная работа № 2 "Измерение размеров малых тел")</w:t>
            </w:r>
          </w:p>
        </w:tc>
        <w:tc>
          <w:tcPr>
            <w:tcW w:w="17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i/>
                <w:kern w:val="3"/>
                <w:sz w:val="28"/>
                <w:szCs w:val="24"/>
                <w:lang w:eastAsia="zh-CN" w:bidi="hi-IN"/>
              </w:rPr>
              <w:lastRenderedPageBreak/>
              <w:t xml:space="preserve">Решение </w:t>
            </w:r>
            <w:r w:rsidRPr="0076677A">
              <w:rPr>
                <w:rFonts w:ascii="Times New Roman" w:eastAsia="SimSun" w:hAnsi="Times New Roman" w:cs="Mangal"/>
                <w:i/>
                <w:kern w:val="3"/>
                <w:sz w:val="28"/>
                <w:szCs w:val="24"/>
                <w:lang w:eastAsia="zh-CN" w:bidi="hi-IN"/>
              </w:rPr>
              <w:lastRenderedPageBreak/>
              <w:t>частных задач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 xml:space="preserve"> – осмысление, конкретизация и отработка нового способа действия при решении конкретно-практических задач</w:t>
            </w:r>
          </w:p>
        </w:tc>
        <w:tc>
          <w:tcPr>
            <w:tcW w:w="16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 xml:space="preserve">Измеряют 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>расстояния и промежутки времени. Предлагают способы измерения объема тела. Измеряют объемы тел</w:t>
            </w:r>
          </w:p>
        </w:tc>
        <w:tc>
          <w:tcPr>
            <w:tcW w:w="1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 xml:space="preserve">Выделяют 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>объекты и процессы с точки зрения целого и частей. Выделяют формальную структуру задачи. Выделяют количественные характеристики объектов, заданные словами</w:t>
            </w:r>
          </w:p>
        </w:tc>
        <w:tc>
          <w:tcPr>
            <w:tcW w:w="16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 xml:space="preserve">Сличают 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>способ и результат своих действий с заданным эталоном, обнаруживают отклонения и отличия от эталона, вносят коррективы в способ своих действий</w:t>
            </w:r>
          </w:p>
        </w:tc>
        <w:tc>
          <w:tcPr>
            <w:tcW w:w="18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 xml:space="preserve">Владеют 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>вербальными и невербальными средствами общения. Осуществляют взаимоконтроль и взаимопомощь</w:t>
            </w:r>
          </w:p>
        </w:tc>
        <w:tc>
          <w:tcPr>
            <w:tcW w:w="7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 xml:space="preserve"> </w:t>
            </w:r>
          </w:p>
        </w:tc>
      </w:tr>
      <w:tr w:rsidR="0076677A" w:rsidRPr="0076677A" w:rsidTr="002C20D8">
        <w:tblPrEx>
          <w:tblCellMar>
            <w:top w:w="0" w:type="dxa"/>
            <w:bottom w:w="0" w:type="dxa"/>
          </w:tblCellMar>
        </w:tblPrEx>
        <w:tc>
          <w:tcPr>
            <w:tcW w:w="4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>4</w:t>
            </w:r>
          </w:p>
        </w:tc>
        <w:tc>
          <w:tcPr>
            <w:tcW w:w="5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4</w:t>
            </w:r>
          </w:p>
        </w:tc>
        <w:tc>
          <w:tcPr>
            <w:tcW w:w="243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Научные методы познания</w:t>
            </w:r>
          </w:p>
        </w:tc>
        <w:tc>
          <w:tcPr>
            <w:tcW w:w="17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 xml:space="preserve">Гипотезы и их проверка. Физический эксперимент. Моделирование объектов и 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>явлений природы</w:t>
            </w:r>
          </w:p>
        </w:tc>
        <w:tc>
          <w:tcPr>
            <w:tcW w:w="17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i/>
                <w:kern w:val="3"/>
                <w:sz w:val="28"/>
                <w:szCs w:val="24"/>
                <w:lang w:eastAsia="zh-CN" w:bidi="hi-IN"/>
              </w:rPr>
              <w:lastRenderedPageBreak/>
              <w:t>Решение частных задач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 xml:space="preserve"> – осмысление, конкретизация и отработка 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>нового способа действия при решении конкретно-практических задач</w:t>
            </w:r>
          </w:p>
        </w:tc>
        <w:tc>
          <w:tcPr>
            <w:tcW w:w="16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 xml:space="preserve">Наблюдают и описывают физические явления. Высказывают  гипотезы и 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>предлагают способы их проверки</w:t>
            </w:r>
          </w:p>
        </w:tc>
        <w:tc>
          <w:tcPr>
            <w:tcW w:w="1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 xml:space="preserve">Выделяют формальную структуру задачи. Выделяют объекты и 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>процессы с точки зрения целого и частей. Выбирают знаково-символические средства для построения модели</w:t>
            </w:r>
          </w:p>
        </w:tc>
        <w:tc>
          <w:tcPr>
            <w:tcW w:w="16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 xml:space="preserve">Выделяют и осознают то, что уже усвоено и что еще подлежит 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>усвоению, осознают качество и уровень усвоения</w:t>
            </w:r>
          </w:p>
        </w:tc>
        <w:tc>
          <w:tcPr>
            <w:tcW w:w="18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 xml:space="preserve">Умеют обосновывать и доказывать свою точку зрения, планировать 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>общие способы работы</w:t>
            </w:r>
          </w:p>
        </w:tc>
        <w:tc>
          <w:tcPr>
            <w:tcW w:w="7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 xml:space="preserve"> </w:t>
            </w:r>
          </w:p>
        </w:tc>
      </w:tr>
      <w:tr w:rsidR="0076677A" w:rsidRPr="0076677A" w:rsidTr="002C20D8">
        <w:tblPrEx>
          <w:tblCellMar>
            <w:top w:w="0" w:type="dxa"/>
            <w:bottom w:w="0" w:type="dxa"/>
          </w:tblCellMar>
        </w:tblPrEx>
        <w:tc>
          <w:tcPr>
            <w:tcW w:w="4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>5</w:t>
            </w:r>
          </w:p>
        </w:tc>
        <w:tc>
          <w:tcPr>
            <w:tcW w:w="5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5</w:t>
            </w:r>
          </w:p>
        </w:tc>
        <w:tc>
          <w:tcPr>
            <w:tcW w:w="243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Физика и мир, в котором мы живем</w:t>
            </w:r>
          </w:p>
        </w:tc>
        <w:tc>
          <w:tcPr>
            <w:tcW w:w="17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История физики. Наука и техника. Физическая картина мира</w:t>
            </w:r>
          </w:p>
        </w:tc>
        <w:tc>
          <w:tcPr>
            <w:tcW w:w="17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i/>
                <w:kern w:val="3"/>
                <w:sz w:val="28"/>
                <w:szCs w:val="24"/>
                <w:lang w:eastAsia="zh-CN" w:bidi="hi-IN"/>
              </w:rPr>
              <w:t>Развернутое оценивание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 xml:space="preserve"> – предъявление результатов освоения способа действия и его применения в конкретно-практических ситуациях</w:t>
            </w:r>
          </w:p>
        </w:tc>
        <w:tc>
          <w:tcPr>
            <w:tcW w:w="16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Проходят тест по теме "Физика и физические методы изучения природы". Составляют карту знаний (начальный этап)</w:t>
            </w:r>
          </w:p>
        </w:tc>
        <w:tc>
          <w:tcPr>
            <w:tcW w:w="1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Создают структуру взаимосвязей смысловых единиц текста. Выполняют операции со знаками и символами</w:t>
            </w:r>
          </w:p>
        </w:tc>
        <w:tc>
          <w:tcPr>
            <w:tcW w:w="16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Ставят учебную задачу на год, предвосхищают временные характеристики достижения результата и уровень усвоения</w:t>
            </w:r>
          </w:p>
        </w:tc>
        <w:tc>
          <w:tcPr>
            <w:tcW w:w="18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Умеют слушать собеседника,  формулировать вопросы. Понимают относительность оценок и выборов, совершаемых людьми</w:t>
            </w:r>
          </w:p>
        </w:tc>
        <w:tc>
          <w:tcPr>
            <w:tcW w:w="7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 xml:space="preserve"> </w:t>
            </w:r>
          </w:p>
        </w:tc>
      </w:tr>
      <w:tr w:rsidR="0076677A" w:rsidRPr="0076677A" w:rsidTr="002C20D8">
        <w:tblPrEx>
          <w:tblCellMar>
            <w:top w:w="0" w:type="dxa"/>
            <w:bottom w:w="0" w:type="dxa"/>
          </w:tblCellMar>
        </w:tblPrEx>
        <w:tc>
          <w:tcPr>
            <w:tcW w:w="14567" w:type="dxa"/>
            <w:gridSpan w:val="10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ind w:left="165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i/>
                <w:kern w:val="3"/>
                <w:sz w:val="28"/>
                <w:szCs w:val="24"/>
                <w:lang w:eastAsia="zh-CN" w:bidi="hi-IN"/>
              </w:rPr>
              <w:t>Личностные результаты освоения темы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: готовность и способность к выполнению прав и обязанностей ученика, готовность и способность к выполнению моральных норм в отношении взрослых и сверстников в школе, дома, во внеучебных видах деятельности,  познавательный интерес и становление смыслообразующей функции познавательного мотива, готовность к равноправному сотрудничеству, оптимизм в восприятии мира</w:t>
            </w:r>
          </w:p>
        </w:tc>
      </w:tr>
      <w:tr w:rsidR="0076677A" w:rsidRPr="0076677A" w:rsidTr="002C20D8">
        <w:tblPrEx>
          <w:tblCellMar>
            <w:top w:w="0" w:type="dxa"/>
            <w:bottom w:w="0" w:type="dxa"/>
          </w:tblCellMar>
        </w:tblPrEx>
        <w:tc>
          <w:tcPr>
            <w:tcW w:w="14567" w:type="dxa"/>
            <w:gridSpan w:val="10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EB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b/>
                <w:kern w:val="3"/>
                <w:sz w:val="28"/>
                <w:szCs w:val="24"/>
                <w:lang w:eastAsia="zh-CN" w:bidi="hi-IN"/>
              </w:rPr>
              <w:t>Фаза постановки и решения системы учебных задач</w:t>
            </w:r>
          </w:p>
        </w:tc>
      </w:tr>
      <w:tr w:rsidR="0076677A" w:rsidRPr="0076677A" w:rsidTr="002C20D8">
        <w:tblPrEx>
          <w:tblCellMar>
            <w:top w:w="0" w:type="dxa"/>
            <w:bottom w:w="0" w:type="dxa"/>
          </w:tblCellMar>
        </w:tblPrEx>
        <w:tc>
          <w:tcPr>
            <w:tcW w:w="14567" w:type="dxa"/>
            <w:gridSpan w:val="10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</w:p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b/>
                <w:kern w:val="3"/>
                <w:sz w:val="28"/>
                <w:szCs w:val="24"/>
                <w:lang w:eastAsia="zh-CN" w:bidi="hi-IN"/>
              </w:rPr>
              <w:t>Первоначальные сведения о строении вещества</w:t>
            </w:r>
          </w:p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b/>
                <w:kern w:val="3"/>
                <w:sz w:val="28"/>
                <w:szCs w:val="24"/>
                <w:lang w:eastAsia="zh-CN" w:bidi="hi-IN"/>
              </w:rPr>
              <w:lastRenderedPageBreak/>
              <w:t>6 ч</w:t>
            </w:r>
          </w:p>
        </w:tc>
      </w:tr>
      <w:tr w:rsidR="0076677A" w:rsidRPr="0076677A" w:rsidTr="002C20D8">
        <w:tblPrEx>
          <w:tblCellMar>
            <w:top w:w="0" w:type="dxa"/>
            <w:bottom w:w="0" w:type="dxa"/>
          </w:tblCellMar>
        </w:tblPrEx>
        <w:tc>
          <w:tcPr>
            <w:tcW w:w="4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>6</w:t>
            </w:r>
          </w:p>
        </w:tc>
        <w:tc>
          <w:tcPr>
            <w:tcW w:w="5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1</w:t>
            </w:r>
          </w:p>
        </w:tc>
        <w:tc>
          <w:tcPr>
            <w:tcW w:w="243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Строение вещества. Молекулы</w:t>
            </w:r>
          </w:p>
        </w:tc>
        <w:tc>
          <w:tcPr>
            <w:tcW w:w="17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Атомное строение вещества. Промежутки между молекулами. Тепловое движение атомов и молекул. Взаимодействие частиц вещества</w:t>
            </w:r>
          </w:p>
        </w:tc>
        <w:tc>
          <w:tcPr>
            <w:tcW w:w="17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i/>
                <w:kern w:val="3"/>
                <w:sz w:val="28"/>
                <w:szCs w:val="24"/>
                <w:lang w:eastAsia="zh-CN" w:bidi="hi-IN"/>
              </w:rPr>
              <w:t xml:space="preserve">Постановка и решение учебной задачи 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– поиск и открытие нового способа действия</w:t>
            </w:r>
          </w:p>
        </w:tc>
        <w:tc>
          <w:tcPr>
            <w:tcW w:w="16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Наблюдают и объясняют опыты по тепловому расширению тел, окрашиванию жидкости</w:t>
            </w:r>
          </w:p>
        </w:tc>
        <w:tc>
          <w:tcPr>
            <w:tcW w:w="1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Выражают смысл ситуации различными средствами (рисунки, символы, схемы, знаки)</w:t>
            </w:r>
          </w:p>
        </w:tc>
        <w:tc>
          <w:tcPr>
            <w:tcW w:w="16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Выделяют и осознают то, что уже усвоено и что еще подлежит усвоению</w:t>
            </w:r>
          </w:p>
        </w:tc>
        <w:tc>
          <w:tcPr>
            <w:tcW w:w="18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Владеют вербальными и невербальными средствами общения</w:t>
            </w:r>
          </w:p>
        </w:tc>
        <w:tc>
          <w:tcPr>
            <w:tcW w:w="7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 xml:space="preserve"> </w:t>
            </w:r>
          </w:p>
        </w:tc>
      </w:tr>
      <w:tr w:rsidR="0076677A" w:rsidRPr="0076677A" w:rsidTr="002C20D8">
        <w:tblPrEx>
          <w:tblCellMar>
            <w:top w:w="0" w:type="dxa"/>
            <w:bottom w:w="0" w:type="dxa"/>
          </w:tblCellMar>
        </w:tblPrEx>
        <w:tc>
          <w:tcPr>
            <w:tcW w:w="4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7</w:t>
            </w:r>
          </w:p>
        </w:tc>
        <w:tc>
          <w:tcPr>
            <w:tcW w:w="5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2</w:t>
            </w:r>
          </w:p>
        </w:tc>
        <w:tc>
          <w:tcPr>
            <w:tcW w:w="243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Диффузия в газах, жидкостях и твердых телах</w:t>
            </w:r>
          </w:p>
        </w:tc>
        <w:tc>
          <w:tcPr>
            <w:tcW w:w="17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Броуновское движение. Тепловое движение атомов и молекул. Диффузия</w:t>
            </w:r>
          </w:p>
        </w:tc>
        <w:tc>
          <w:tcPr>
            <w:tcW w:w="17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i/>
                <w:kern w:val="3"/>
                <w:sz w:val="28"/>
                <w:szCs w:val="24"/>
                <w:lang w:eastAsia="zh-CN" w:bidi="hi-IN"/>
              </w:rPr>
              <w:t xml:space="preserve">Решение частных задач 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– осмысление, конкретизация и отработка нового способа действия</w:t>
            </w:r>
          </w:p>
        </w:tc>
        <w:tc>
          <w:tcPr>
            <w:tcW w:w="16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Наблюдают и объясняют явление диффузии</w:t>
            </w:r>
          </w:p>
        </w:tc>
        <w:tc>
          <w:tcPr>
            <w:tcW w:w="1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Анализируют наблюдаемые явления, обобщают и делают выводы</w:t>
            </w:r>
          </w:p>
        </w:tc>
        <w:tc>
          <w:tcPr>
            <w:tcW w:w="16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Принимают и сохраняют познавательную цель,  четко выполняют требования познавательной задачи</w:t>
            </w:r>
          </w:p>
        </w:tc>
        <w:tc>
          <w:tcPr>
            <w:tcW w:w="18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Имеют навыки конструктивного общения, взаимопонимания. Осуществляют взаимоконтроль и взаимопомощь</w:t>
            </w:r>
          </w:p>
        </w:tc>
        <w:tc>
          <w:tcPr>
            <w:tcW w:w="7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 xml:space="preserve"> </w:t>
            </w:r>
          </w:p>
        </w:tc>
      </w:tr>
      <w:tr w:rsidR="0076677A" w:rsidRPr="0076677A" w:rsidTr="002C20D8">
        <w:tblPrEx>
          <w:tblCellMar>
            <w:top w:w="0" w:type="dxa"/>
            <w:bottom w:w="0" w:type="dxa"/>
          </w:tblCellMar>
        </w:tblPrEx>
        <w:tc>
          <w:tcPr>
            <w:tcW w:w="4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8</w:t>
            </w:r>
          </w:p>
        </w:tc>
        <w:tc>
          <w:tcPr>
            <w:tcW w:w="5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3</w:t>
            </w:r>
          </w:p>
        </w:tc>
        <w:tc>
          <w:tcPr>
            <w:tcW w:w="243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Взаимное притяжение и отталкивание молекул</w:t>
            </w:r>
          </w:p>
        </w:tc>
        <w:tc>
          <w:tcPr>
            <w:tcW w:w="17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 xml:space="preserve">Взаимодействие частиц вещества. Деформация. Пластичность и упругость. 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>Смачивание и несмачивание</w:t>
            </w:r>
          </w:p>
        </w:tc>
        <w:tc>
          <w:tcPr>
            <w:tcW w:w="17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i/>
                <w:kern w:val="3"/>
                <w:sz w:val="28"/>
                <w:szCs w:val="24"/>
                <w:lang w:eastAsia="zh-CN" w:bidi="hi-IN"/>
              </w:rPr>
              <w:lastRenderedPageBreak/>
              <w:t>Решение частных задач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 xml:space="preserve"> – осмысление, конкретизация и отработка 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>нового способа действия</w:t>
            </w:r>
          </w:p>
        </w:tc>
        <w:tc>
          <w:tcPr>
            <w:tcW w:w="16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>Выполняют опыты по обнаружению сил молекулярного притяжения</w:t>
            </w:r>
          </w:p>
        </w:tc>
        <w:tc>
          <w:tcPr>
            <w:tcW w:w="1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 xml:space="preserve">Выбирают знаково-символические средства для построения модели. 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>Выделяют обобщенный смысл наблюдаемых явлений</w:t>
            </w:r>
          </w:p>
        </w:tc>
        <w:tc>
          <w:tcPr>
            <w:tcW w:w="16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 xml:space="preserve">Принимают и сохраняют  познавательную цель, четко выполняют 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>требования познавательной задачи</w:t>
            </w:r>
          </w:p>
        </w:tc>
        <w:tc>
          <w:tcPr>
            <w:tcW w:w="18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 xml:space="preserve">Строят понятные для партнера высказывания. Обосновывают и доказывают 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>свою точку зрения. Планируют общие способы работы</w:t>
            </w:r>
          </w:p>
        </w:tc>
        <w:tc>
          <w:tcPr>
            <w:tcW w:w="7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 xml:space="preserve"> </w:t>
            </w:r>
          </w:p>
        </w:tc>
      </w:tr>
      <w:tr w:rsidR="0076677A" w:rsidRPr="0076677A" w:rsidTr="002C20D8">
        <w:tblPrEx>
          <w:tblCellMar>
            <w:top w:w="0" w:type="dxa"/>
            <w:bottom w:w="0" w:type="dxa"/>
          </w:tblCellMar>
        </w:tblPrEx>
        <w:tc>
          <w:tcPr>
            <w:tcW w:w="4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>9</w:t>
            </w:r>
          </w:p>
        </w:tc>
        <w:tc>
          <w:tcPr>
            <w:tcW w:w="5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4</w:t>
            </w:r>
          </w:p>
        </w:tc>
        <w:tc>
          <w:tcPr>
            <w:tcW w:w="243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Агрегатные состояния вещества</w:t>
            </w:r>
          </w:p>
        </w:tc>
        <w:tc>
          <w:tcPr>
            <w:tcW w:w="17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Агрегатные состояния вещества. Свойства газов. Свойства жидкостей. Свойства твердых тел. Строение газов, жидкостей и твердых тел</w:t>
            </w:r>
          </w:p>
        </w:tc>
        <w:tc>
          <w:tcPr>
            <w:tcW w:w="17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i/>
                <w:kern w:val="3"/>
                <w:sz w:val="28"/>
                <w:szCs w:val="24"/>
                <w:lang w:eastAsia="zh-CN" w:bidi="hi-IN"/>
              </w:rPr>
              <w:t>Обобщение и систематизация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 xml:space="preserve"> новых ЗУН и СУД</w:t>
            </w:r>
          </w:p>
        </w:tc>
        <w:tc>
          <w:tcPr>
            <w:tcW w:w="16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Объясняют свойства газов, жидкостей и твердых тел на основе атомной теории строения вещества</w:t>
            </w:r>
          </w:p>
        </w:tc>
        <w:tc>
          <w:tcPr>
            <w:tcW w:w="1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Выбирают смысловые единицы текста и устанавливать отношения между ними. Выделяют объекты и процессы с точки зрения целого и частей</w:t>
            </w:r>
          </w:p>
        </w:tc>
        <w:tc>
          <w:tcPr>
            <w:tcW w:w="16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Самостоятельно формулируют познавательную цель и строят действия в соответствии с ней</w:t>
            </w:r>
          </w:p>
        </w:tc>
        <w:tc>
          <w:tcPr>
            <w:tcW w:w="18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Умеют полно и точно выражать свои мысли в соответствии с задачами и условиями коммуникации</w:t>
            </w:r>
          </w:p>
        </w:tc>
        <w:tc>
          <w:tcPr>
            <w:tcW w:w="7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 xml:space="preserve"> </w:t>
            </w:r>
          </w:p>
        </w:tc>
      </w:tr>
      <w:tr w:rsidR="0076677A" w:rsidRPr="0076677A" w:rsidTr="002C20D8">
        <w:tblPrEx>
          <w:tblCellMar>
            <w:top w:w="0" w:type="dxa"/>
            <w:bottom w:w="0" w:type="dxa"/>
          </w:tblCellMar>
        </w:tblPrEx>
        <w:tc>
          <w:tcPr>
            <w:tcW w:w="4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10</w:t>
            </w:r>
          </w:p>
        </w:tc>
        <w:tc>
          <w:tcPr>
            <w:tcW w:w="5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5</w:t>
            </w:r>
          </w:p>
        </w:tc>
        <w:tc>
          <w:tcPr>
            <w:tcW w:w="243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Строение вещества</w:t>
            </w:r>
          </w:p>
        </w:tc>
        <w:tc>
          <w:tcPr>
            <w:tcW w:w="17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Свойства газов. Свойства жидкостей. Свойства твердых тел. Строение газов, жидкостей и твердых тел</w:t>
            </w:r>
          </w:p>
        </w:tc>
        <w:tc>
          <w:tcPr>
            <w:tcW w:w="17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i/>
                <w:kern w:val="3"/>
                <w:sz w:val="28"/>
                <w:szCs w:val="24"/>
                <w:lang w:eastAsia="zh-CN" w:bidi="hi-IN"/>
              </w:rPr>
              <w:t>Контроль и коррекция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 xml:space="preserve"> – формирование самоконтроля, работа над причинами ошибок и поиск путей их устранения</w:t>
            </w:r>
          </w:p>
        </w:tc>
        <w:tc>
          <w:tcPr>
            <w:tcW w:w="16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Объясняют явления  диффузии, смачивания, упругости и пластичности на основе атомной теории строения вещества.</w:t>
            </w:r>
          </w:p>
        </w:tc>
        <w:tc>
          <w:tcPr>
            <w:tcW w:w="1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 xml:space="preserve">Умеют выбирать смысловые единицы текста и устанавливать отношения между ними,  выводить следствия из имеющихся в 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>условии задачи данных</w:t>
            </w:r>
          </w:p>
        </w:tc>
        <w:tc>
          <w:tcPr>
            <w:tcW w:w="16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>Сличают способ и результат своих действий с заданным эталоном, обнаруживают отклонения и отличия от эталона</w:t>
            </w:r>
          </w:p>
        </w:tc>
        <w:tc>
          <w:tcPr>
            <w:tcW w:w="18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Осуществляют взаимоконтроль и взаимопомощь. Умеют задавать вопросы, обосновывать и доказывать свою точку зрения</w:t>
            </w:r>
          </w:p>
        </w:tc>
        <w:tc>
          <w:tcPr>
            <w:tcW w:w="7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 xml:space="preserve"> </w:t>
            </w:r>
          </w:p>
        </w:tc>
      </w:tr>
      <w:tr w:rsidR="0076677A" w:rsidRPr="0076677A" w:rsidTr="002C20D8">
        <w:tblPrEx>
          <w:tblCellMar>
            <w:top w:w="0" w:type="dxa"/>
            <w:bottom w:w="0" w:type="dxa"/>
          </w:tblCellMar>
        </w:tblPrEx>
        <w:tc>
          <w:tcPr>
            <w:tcW w:w="4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>11</w:t>
            </w:r>
          </w:p>
        </w:tc>
        <w:tc>
          <w:tcPr>
            <w:tcW w:w="5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6</w:t>
            </w:r>
          </w:p>
        </w:tc>
        <w:tc>
          <w:tcPr>
            <w:tcW w:w="243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Строение вещества</w:t>
            </w:r>
          </w:p>
        </w:tc>
        <w:tc>
          <w:tcPr>
            <w:tcW w:w="17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Агрегатные состояния вещества. Строение газов, жидкостей и твердых тел</w:t>
            </w:r>
          </w:p>
        </w:tc>
        <w:tc>
          <w:tcPr>
            <w:tcW w:w="17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i/>
                <w:kern w:val="3"/>
                <w:sz w:val="28"/>
                <w:szCs w:val="24"/>
                <w:lang w:eastAsia="zh-CN" w:bidi="hi-IN"/>
              </w:rPr>
              <w:t>Развернутое оценивание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 xml:space="preserve"> – предъявление результатов освоения ЗУН и СУД</w:t>
            </w:r>
          </w:p>
        </w:tc>
        <w:tc>
          <w:tcPr>
            <w:tcW w:w="16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Приводят примеры проявления и применения свойств газов, жидкостей и твердых тел в природе и технике</w:t>
            </w:r>
          </w:p>
        </w:tc>
        <w:tc>
          <w:tcPr>
            <w:tcW w:w="1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Создают структуру взаимосвязей смысловых единиц текста. Выражают смысл ситуации различными средствами (рисунки, символы, схемы, знаки)</w:t>
            </w:r>
          </w:p>
        </w:tc>
        <w:tc>
          <w:tcPr>
            <w:tcW w:w="16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Осознают качество и уровень усвоения. Оценивают достигнутый  результат</w:t>
            </w:r>
          </w:p>
        </w:tc>
        <w:tc>
          <w:tcPr>
            <w:tcW w:w="18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Понимают относительность оценок и выборов, совершаемых людьми. Осознают свои действия</w:t>
            </w:r>
          </w:p>
        </w:tc>
        <w:tc>
          <w:tcPr>
            <w:tcW w:w="7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 xml:space="preserve"> </w:t>
            </w:r>
          </w:p>
        </w:tc>
      </w:tr>
      <w:tr w:rsidR="0076677A" w:rsidRPr="0076677A" w:rsidTr="002C20D8">
        <w:tblPrEx>
          <w:tblCellMar>
            <w:top w:w="0" w:type="dxa"/>
            <w:bottom w:w="0" w:type="dxa"/>
          </w:tblCellMar>
        </w:tblPrEx>
        <w:tc>
          <w:tcPr>
            <w:tcW w:w="14567" w:type="dxa"/>
            <w:gridSpan w:val="10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ind w:left="18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i/>
                <w:kern w:val="3"/>
                <w:sz w:val="28"/>
                <w:szCs w:val="24"/>
                <w:lang w:eastAsia="zh-CN" w:bidi="hi-IN"/>
              </w:rPr>
              <w:t>Личностные результаты освоения темы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: убежденность в возможности познания природы, в необходимости разумного использования достижений науки и технологий для дальнейшего развития человеческого общества, уважение к творцам науки и техники; отношение к физике как элементу общечеловеческой культуры; умение вести диалог на основе равноправных отношений и взаимного уважения; потребность в самовыражении и самореализации, социальном признании; доброжелательное отношение к окружающим.</w:t>
            </w:r>
          </w:p>
        </w:tc>
      </w:tr>
      <w:tr w:rsidR="0076677A" w:rsidRPr="0076677A" w:rsidTr="002C20D8">
        <w:tblPrEx>
          <w:tblCellMar>
            <w:top w:w="0" w:type="dxa"/>
            <w:bottom w:w="0" w:type="dxa"/>
          </w:tblCellMar>
        </w:tblPrEx>
        <w:tc>
          <w:tcPr>
            <w:tcW w:w="14567" w:type="dxa"/>
            <w:gridSpan w:val="10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</w:p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b/>
                <w:kern w:val="3"/>
                <w:sz w:val="28"/>
                <w:szCs w:val="24"/>
                <w:lang w:eastAsia="zh-CN" w:bidi="hi-IN"/>
              </w:rPr>
              <w:t>Взаимодействие тел</w:t>
            </w:r>
          </w:p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b/>
                <w:kern w:val="3"/>
                <w:sz w:val="28"/>
                <w:szCs w:val="24"/>
                <w:lang w:eastAsia="zh-CN" w:bidi="hi-IN"/>
              </w:rPr>
              <w:t>21 ч</w:t>
            </w:r>
          </w:p>
        </w:tc>
      </w:tr>
      <w:tr w:rsidR="0076677A" w:rsidRPr="0076677A" w:rsidTr="002C20D8">
        <w:tblPrEx>
          <w:tblCellMar>
            <w:top w:w="0" w:type="dxa"/>
            <w:bottom w:w="0" w:type="dxa"/>
          </w:tblCellMar>
        </w:tblPrEx>
        <w:tc>
          <w:tcPr>
            <w:tcW w:w="4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12</w:t>
            </w:r>
          </w:p>
        </w:tc>
        <w:tc>
          <w:tcPr>
            <w:tcW w:w="5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1</w:t>
            </w:r>
          </w:p>
        </w:tc>
        <w:tc>
          <w:tcPr>
            <w:tcW w:w="243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Механическое движение. Скорость</w:t>
            </w:r>
          </w:p>
        </w:tc>
        <w:tc>
          <w:tcPr>
            <w:tcW w:w="17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 xml:space="preserve">Механическое движение. Траектория. Путь. 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>Скорость. Скалярные и векторные величины. Единицы пути и скорости</w:t>
            </w:r>
          </w:p>
        </w:tc>
        <w:tc>
          <w:tcPr>
            <w:tcW w:w="17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i/>
                <w:kern w:val="3"/>
                <w:sz w:val="28"/>
                <w:szCs w:val="24"/>
                <w:lang w:eastAsia="zh-CN" w:bidi="hi-IN"/>
              </w:rPr>
              <w:lastRenderedPageBreak/>
              <w:t>Вводный урок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 xml:space="preserve"> – постановка учебной задачи,  поиск 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>и открытие нового способа действия</w:t>
            </w:r>
          </w:p>
        </w:tc>
        <w:tc>
          <w:tcPr>
            <w:tcW w:w="16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 xml:space="preserve">Изображают траектории движения тел. 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>Определяют скорость прямолинейного равномерного движения</w:t>
            </w:r>
          </w:p>
        </w:tc>
        <w:tc>
          <w:tcPr>
            <w:tcW w:w="1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 xml:space="preserve">Выделяют и формулируют познавательную цель. 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>Выделяют количественные характеристики объектов, заданные словами</w:t>
            </w:r>
          </w:p>
        </w:tc>
        <w:tc>
          <w:tcPr>
            <w:tcW w:w="16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 xml:space="preserve">Принимают познавательную цель, сохраняют ее 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>при выполнении учебных действий</w:t>
            </w:r>
          </w:p>
        </w:tc>
        <w:tc>
          <w:tcPr>
            <w:tcW w:w="18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 xml:space="preserve">Используют адекватные языковые средства для 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>отображения своих чувств, мыслей и побуждений</w:t>
            </w:r>
          </w:p>
        </w:tc>
        <w:tc>
          <w:tcPr>
            <w:tcW w:w="7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 xml:space="preserve"> </w:t>
            </w:r>
          </w:p>
        </w:tc>
      </w:tr>
      <w:tr w:rsidR="0076677A" w:rsidRPr="0076677A" w:rsidTr="002C20D8">
        <w:tblPrEx>
          <w:tblCellMar>
            <w:top w:w="0" w:type="dxa"/>
            <w:bottom w:w="0" w:type="dxa"/>
          </w:tblCellMar>
        </w:tblPrEx>
        <w:tc>
          <w:tcPr>
            <w:tcW w:w="4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>13</w:t>
            </w:r>
          </w:p>
        </w:tc>
        <w:tc>
          <w:tcPr>
            <w:tcW w:w="5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2</w:t>
            </w:r>
          </w:p>
        </w:tc>
        <w:tc>
          <w:tcPr>
            <w:tcW w:w="243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Равномерное и неравномерное движение</w:t>
            </w:r>
          </w:p>
        </w:tc>
        <w:tc>
          <w:tcPr>
            <w:tcW w:w="17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Равномерное и неравномерное движение. Средняя скорость</w:t>
            </w:r>
          </w:p>
        </w:tc>
        <w:tc>
          <w:tcPr>
            <w:tcW w:w="17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i/>
                <w:kern w:val="3"/>
                <w:sz w:val="28"/>
                <w:szCs w:val="24"/>
                <w:lang w:eastAsia="zh-CN" w:bidi="hi-IN"/>
              </w:rPr>
              <w:t>Решение частных задач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 xml:space="preserve"> – осмысление, конкретизация и отработка нового способа действия</w:t>
            </w:r>
          </w:p>
        </w:tc>
        <w:tc>
          <w:tcPr>
            <w:tcW w:w="16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Измеряют скорость равномерного движения. Представляют результаты измерений и вычислений в виде таблиц и графиков.</w:t>
            </w:r>
          </w:p>
        </w:tc>
        <w:tc>
          <w:tcPr>
            <w:tcW w:w="1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Выражают смысл ситуации различными средствами (рисунки, символы, схемы, знаки)</w:t>
            </w:r>
          </w:p>
        </w:tc>
        <w:tc>
          <w:tcPr>
            <w:tcW w:w="16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Сличают свой способ действия с эталоном</w:t>
            </w:r>
          </w:p>
        </w:tc>
        <w:tc>
          <w:tcPr>
            <w:tcW w:w="18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Описывают содержание совершаемых действий с целью ориентировки  деятельности</w:t>
            </w:r>
          </w:p>
        </w:tc>
        <w:tc>
          <w:tcPr>
            <w:tcW w:w="7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 xml:space="preserve"> </w:t>
            </w:r>
          </w:p>
        </w:tc>
      </w:tr>
      <w:tr w:rsidR="0076677A" w:rsidRPr="0076677A" w:rsidTr="002C20D8">
        <w:tblPrEx>
          <w:tblCellMar>
            <w:top w:w="0" w:type="dxa"/>
            <w:bottom w:w="0" w:type="dxa"/>
          </w:tblCellMar>
        </w:tblPrEx>
        <w:tc>
          <w:tcPr>
            <w:tcW w:w="4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14</w:t>
            </w:r>
          </w:p>
        </w:tc>
        <w:tc>
          <w:tcPr>
            <w:tcW w:w="5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3</w:t>
            </w:r>
          </w:p>
        </w:tc>
        <w:tc>
          <w:tcPr>
            <w:tcW w:w="243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Расчет пути и времени движения</w:t>
            </w:r>
          </w:p>
        </w:tc>
        <w:tc>
          <w:tcPr>
            <w:tcW w:w="17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Определение пути и времени движения при равномерном и неравномерном движении</w:t>
            </w:r>
          </w:p>
        </w:tc>
        <w:tc>
          <w:tcPr>
            <w:tcW w:w="17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i/>
                <w:kern w:val="3"/>
                <w:sz w:val="28"/>
                <w:szCs w:val="24"/>
                <w:lang w:eastAsia="zh-CN" w:bidi="hi-IN"/>
              </w:rPr>
              <w:t>Решение частных задач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 xml:space="preserve"> – осмысление, конкретизация и отработка нового способа действия</w:t>
            </w:r>
          </w:p>
        </w:tc>
        <w:tc>
          <w:tcPr>
            <w:tcW w:w="16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 xml:space="preserve">Определяют пройденный путь и скорость тела по графику зависимости пути равномерного движения от времени. Рассчитывают путь и 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>скорость тела при равномерном прямолинейном движении.</w:t>
            </w:r>
          </w:p>
        </w:tc>
        <w:tc>
          <w:tcPr>
            <w:tcW w:w="1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 xml:space="preserve">Выделяют формальную структуру задачи. Выражают структуру задачи разными средствами. Умеют выбирать обобщенные 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>стратегии решения задачи</w:t>
            </w:r>
          </w:p>
        </w:tc>
        <w:tc>
          <w:tcPr>
            <w:tcW w:w="16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>Составляют план и последовательность действий</w:t>
            </w:r>
          </w:p>
        </w:tc>
        <w:tc>
          <w:tcPr>
            <w:tcW w:w="18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Устанавливают рабочие отношения, учатся эффективно сотрудничать и способствовать продуктивной кооперации</w:t>
            </w:r>
          </w:p>
        </w:tc>
        <w:tc>
          <w:tcPr>
            <w:tcW w:w="7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 xml:space="preserve"> </w:t>
            </w:r>
          </w:p>
        </w:tc>
      </w:tr>
      <w:tr w:rsidR="0076677A" w:rsidRPr="0076677A" w:rsidTr="002C20D8">
        <w:tblPrEx>
          <w:tblCellMar>
            <w:top w:w="0" w:type="dxa"/>
            <w:bottom w:w="0" w:type="dxa"/>
          </w:tblCellMar>
        </w:tblPrEx>
        <w:tc>
          <w:tcPr>
            <w:tcW w:w="4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>15</w:t>
            </w:r>
          </w:p>
        </w:tc>
        <w:tc>
          <w:tcPr>
            <w:tcW w:w="5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4</w:t>
            </w:r>
          </w:p>
        </w:tc>
        <w:tc>
          <w:tcPr>
            <w:tcW w:w="243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Взаимодействие тел. Инерция.</w:t>
            </w:r>
          </w:p>
        </w:tc>
        <w:tc>
          <w:tcPr>
            <w:tcW w:w="17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Изменение скорости тела и его причины. Инерция. Понятие взаимодействия. Изменение скоростей взаимодействующих тел</w:t>
            </w:r>
          </w:p>
        </w:tc>
        <w:tc>
          <w:tcPr>
            <w:tcW w:w="17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i/>
                <w:kern w:val="3"/>
                <w:sz w:val="28"/>
                <w:szCs w:val="24"/>
                <w:lang w:eastAsia="zh-CN" w:bidi="hi-IN"/>
              </w:rPr>
              <w:t>Решение общей учебной задачи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 xml:space="preserve"> – поиск и открытие нового способа действия</w:t>
            </w:r>
          </w:p>
        </w:tc>
        <w:tc>
          <w:tcPr>
            <w:tcW w:w="16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Обнаруживают силу взаимодействия двух тел. Объясняют причину изменения скорости тела</w:t>
            </w:r>
          </w:p>
        </w:tc>
        <w:tc>
          <w:tcPr>
            <w:tcW w:w="1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Выделяют и формулируют проблему. Выполняют операции со знаками и символами, заменяют термины определениями</w:t>
            </w:r>
          </w:p>
        </w:tc>
        <w:tc>
          <w:tcPr>
            <w:tcW w:w="16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Предвосхищают результат и уровень усвоения</w:t>
            </w:r>
          </w:p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(какой будет результат?)</w:t>
            </w:r>
          </w:p>
        </w:tc>
        <w:tc>
          <w:tcPr>
            <w:tcW w:w="18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Умеют (или развивают способность) с помощью вопросов добывать недостающую информацию</w:t>
            </w:r>
          </w:p>
        </w:tc>
        <w:tc>
          <w:tcPr>
            <w:tcW w:w="7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 xml:space="preserve"> </w:t>
            </w:r>
          </w:p>
        </w:tc>
      </w:tr>
      <w:tr w:rsidR="0076677A" w:rsidRPr="0076677A" w:rsidTr="002C20D8">
        <w:tblPrEx>
          <w:tblCellMar>
            <w:top w:w="0" w:type="dxa"/>
            <w:bottom w:w="0" w:type="dxa"/>
          </w:tblCellMar>
        </w:tblPrEx>
        <w:tc>
          <w:tcPr>
            <w:tcW w:w="4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16</w:t>
            </w:r>
          </w:p>
        </w:tc>
        <w:tc>
          <w:tcPr>
            <w:tcW w:w="5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5</w:t>
            </w:r>
          </w:p>
        </w:tc>
        <w:tc>
          <w:tcPr>
            <w:tcW w:w="243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Масса тела</w:t>
            </w:r>
          </w:p>
        </w:tc>
        <w:tc>
          <w:tcPr>
            <w:tcW w:w="17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Зависимость изменения скорости взаимодействующих тел от их массы. Масса – мера инертности. Единицы массы.</w:t>
            </w:r>
          </w:p>
        </w:tc>
        <w:tc>
          <w:tcPr>
            <w:tcW w:w="17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i/>
                <w:kern w:val="3"/>
                <w:sz w:val="28"/>
                <w:szCs w:val="24"/>
                <w:lang w:eastAsia="zh-CN" w:bidi="hi-IN"/>
              </w:rPr>
              <w:t>Решение частных задач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 xml:space="preserve"> –  осмысление, конкретизация и отработка нового способа действия</w:t>
            </w:r>
          </w:p>
        </w:tc>
        <w:tc>
          <w:tcPr>
            <w:tcW w:w="16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Приводят примеры проявления инертности тел, исследуют зависимость быстроты изменения скорости тела от его массы</w:t>
            </w:r>
          </w:p>
        </w:tc>
        <w:tc>
          <w:tcPr>
            <w:tcW w:w="1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Строят логические цепи рассуждений. Устанавливают причинно-следственные связи. Выполняют операции со знаками и символами</w:t>
            </w:r>
          </w:p>
        </w:tc>
        <w:tc>
          <w:tcPr>
            <w:tcW w:w="16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Сличают свой способ действия с эталоном</w:t>
            </w:r>
          </w:p>
        </w:tc>
        <w:tc>
          <w:tcPr>
            <w:tcW w:w="18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Умеют (или развивают способность) брать на себя инициативу в организации совместного действия</w:t>
            </w:r>
          </w:p>
        </w:tc>
        <w:tc>
          <w:tcPr>
            <w:tcW w:w="7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 xml:space="preserve"> </w:t>
            </w:r>
          </w:p>
        </w:tc>
      </w:tr>
      <w:tr w:rsidR="0076677A" w:rsidRPr="0076677A" w:rsidTr="002C20D8">
        <w:tblPrEx>
          <w:tblCellMar>
            <w:top w:w="0" w:type="dxa"/>
            <w:bottom w:w="0" w:type="dxa"/>
          </w:tblCellMar>
        </w:tblPrEx>
        <w:tc>
          <w:tcPr>
            <w:tcW w:w="4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>17</w:t>
            </w:r>
          </w:p>
        </w:tc>
        <w:tc>
          <w:tcPr>
            <w:tcW w:w="5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6</w:t>
            </w:r>
          </w:p>
        </w:tc>
        <w:tc>
          <w:tcPr>
            <w:tcW w:w="243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Масса тела</w:t>
            </w:r>
          </w:p>
        </w:tc>
        <w:tc>
          <w:tcPr>
            <w:tcW w:w="17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Способы измерения массы. Весы.</w:t>
            </w:r>
          </w:p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Лабораторная работа</w:t>
            </w:r>
          </w:p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№ 4 "Измерение массы на рычажных весах"</w:t>
            </w:r>
          </w:p>
        </w:tc>
        <w:tc>
          <w:tcPr>
            <w:tcW w:w="17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i/>
                <w:kern w:val="3"/>
                <w:sz w:val="28"/>
                <w:szCs w:val="24"/>
                <w:lang w:eastAsia="zh-CN" w:bidi="hi-IN"/>
              </w:rPr>
              <w:t>Решение частных задач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 xml:space="preserve"> – осмысление, конкретизация и отработка нового способа действия</w:t>
            </w:r>
          </w:p>
        </w:tc>
        <w:tc>
          <w:tcPr>
            <w:tcW w:w="16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Измеряют массу тела на рычажных весах. Предлагают  способы определения массы больших и маленьких тел</w:t>
            </w:r>
          </w:p>
        </w:tc>
        <w:tc>
          <w:tcPr>
            <w:tcW w:w="1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Самостоятельно создают алгоритмы деятельности при решении проблем творческого и поискового характера</w:t>
            </w:r>
          </w:p>
        </w:tc>
        <w:tc>
          <w:tcPr>
            <w:tcW w:w="16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Составляют план и последовательность действий</w:t>
            </w:r>
          </w:p>
        </w:tc>
        <w:tc>
          <w:tcPr>
            <w:tcW w:w="18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Учатся управлять поведением партнера – убеждать его, контролировать, корректировать  его действия</w:t>
            </w:r>
          </w:p>
        </w:tc>
        <w:tc>
          <w:tcPr>
            <w:tcW w:w="7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 xml:space="preserve"> </w:t>
            </w:r>
          </w:p>
        </w:tc>
      </w:tr>
      <w:tr w:rsidR="0076677A" w:rsidRPr="0076677A" w:rsidTr="002C20D8">
        <w:tblPrEx>
          <w:tblCellMar>
            <w:top w:w="0" w:type="dxa"/>
            <w:bottom w:w="0" w:type="dxa"/>
          </w:tblCellMar>
        </w:tblPrEx>
        <w:tc>
          <w:tcPr>
            <w:tcW w:w="4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18</w:t>
            </w:r>
          </w:p>
        </w:tc>
        <w:tc>
          <w:tcPr>
            <w:tcW w:w="5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7</w:t>
            </w:r>
          </w:p>
        </w:tc>
        <w:tc>
          <w:tcPr>
            <w:tcW w:w="243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Плотность вещества</w:t>
            </w:r>
          </w:p>
        </w:tc>
        <w:tc>
          <w:tcPr>
            <w:tcW w:w="17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Плотность. Единицы плотности. Плотность твердых тел, жидкостей и газов</w:t>
            </w:r>
          </w:p>
        </w:tc>
        <w:tc>
          <w:tcPr>
            <w:tcW w:w="17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i/>
                <w:kern w:val="3"/>
                <w:sz w:val="28"/>
                <w:szCs w:val="24"/>
                <w:lang w:eastAsia="zh-CN" w:bidi="hi-IN"/>
              </w:rPr>
              <w:t>Решение частных задач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 xml:space="preserve"> – осмысление, конкретизация и отработка нового способа действия</w:t>
            </w:r>
          </w:p>
        </w:tc>
        <w:tc>
          <w:tcPr>
            <w:tcW w:w="16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Объясняют изменение плотности вещества при переходе из одного агрегатного состояния в другое</w:t>
            </w:r>
          </w:p>
        </w:tc>
        <w:tc>
          <w:tcPr>
            <w:tcW w:w="1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Анализируют объекты, выделяя существенные и несущественные признаки</w:t>
            </w:r>
          </w:p>
        </w:tc>
        <w:tc>
          <w:tcPr>
            <w:tcW w:w="16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Составляют план и последовательность действий</w:t>
            </w:r>
          </w:p>
        </w:tc>
        <w:tc>
          <w:tcPr>
            <w:tcW w:w="18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Обмениваются знаниями между членами группы для принятия эффективных совместных решений</w:t>
            </w:r>
          </w:p>
        </w:tc>
        <w:tc>
          <w:tcPr>
            <w:tcW w:w="7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 xml:space="preserve"> </w:t>
            </w:r>
          </w:p>
        </w:tc>
      </w:tr>
      <w:tr w:rsidR="0076677A" w:rsidRPr="0076677A" w:rsidTr="002C20D8">
        <w:tblPrEx>
          <w:tblCellMar>
            <w:top w:w="0" w:type="dxa"/>
            <w:bottom w:w="0" w:type="dxa"/>
          </w:tblCellMar>
        </w:tblPrEx>
        <w:tc>
          <w:tcPr>
            <w:tcW w:w="4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19</w:t>
            </w:r>
          </w:p>
        </w:tc>
        <w:tc>
          <w:tcPr>
            <w:tcW w:w="5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8</w:t>
            </w:r>
          </w:p>
        </w:tc>
        <w:tc>
          <w:tcPr>
            <w:tcW w:w="243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Плотность вещества</w:t>
            </w:r>
          </w:p>
        </w:tc>
        <w:tc>
          <w:tcPr>
            <w:tcW w:w="17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Вычисление плотности твердых тел, жидкостей и газов.</w:t>
            </w:r>
          </w:p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Лабораторная работа</w:t>
            </w:r>
          </w:p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 xml:space="preserve">№ 5 "Определение 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>плотности твердого тела"</w:t>
            </w:r>
          </w:p>
        </w:tc>
        <w:tc>
          <w:tcPr>
            <w:tcW w:w="17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i/>
                <w:kern w:val="3"/>
                <w:sz w:val="28"/>
                <w:szCs w:val="24"/>
                <w:lang w:eastAsia="zh-CN" w:bidi="hi-IN"/>
              </w:rPr>
              <w:lastRenderedPageBreak/>
              <w:t>Решение частных задач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 xml:space="preserve"> –  осмысление, конкретизация и отработка нового способа действия</w:t>
            </w:r>
          </w:p>
        </w:tc>
        <w:tc>
          <w:tcPr>
            <w:tcW w:w="16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Измеряют плотность вещества</w:t>
            </w:r>
          </w:p>
        </w:tc>
        <w:tc>
          <w:tcPr>
            <w:tcW w:w="1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 xml:space="preserve">Анализируют условия и требования задачи, создают алгоритмы деятельности, выполняют операции со 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>знаками и символами</w:t>
            </w:r>
          </w:p>
        </w:tc>
        <w:tc>
          <w:tcPr>
            <w:tcW w:w="16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>Составляют план и последовательность действий</w:t>
            </w:r>
          </w:p>
        </w:tc>
        <w:tc>
          <w:tcPr>
            <w:tcW w:w="18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Умеют (или развивают способность) брать на себя инициативу в организации совместного действия</w:t>
            </w:r>
          </w:p>
        </w:tc>
        <w:tc>
          <w:tcPr>
            <w:tcW w:w="7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 xml:space="preserve"> </w:t>
            </w:r>
          </w:p>
        </w:tc>
      </w:tr>
      <w:tr w:rsidR="0076677A" w:rsidRPr="0076677A" w:rsidTr="002C20D8">
        <w:tblPrEx>
          <w:tblCellMar>
            <w:top w:w="0" w:type="dxa"/>
            <w:bottom w:w="0" w:type="dxa"/>
          </w:tblCellMar>
        </w:tblPrEx>
        <w:tc>
          <w:tcPr>
            <w:tcW w:w="4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>20</w:t>
            </w:r>
          </w:p>
        </w:tc>
        <w:tc>
          <w:tcPr>
            <w:tcW w:w="5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9</w:t>
            </w:r>
          </w:p>
        </w:tc>
        <w:tc>
          <w:tcPr>
            <w:tcW w:w="243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Расчет массы и объема тела по его плотности</w:t>
            </w:r>
          </w:p>
        </w:tc>
        <w:tc>
          <w:tcPr>
            <w:tcW w:w="17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Расчет массы тела при известном объеме. Расчет объема тела при известной массе. Определение наличия пустот и примесей в твердых телах и жидкостях</w:t>
            </w:r>
          </w:p>
        </w:tc>
        <w:tc>
          <w:tcPr>
            <w:tcW w:w="17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i/>
                <w:kern w:val="3"/>
                <w:sz w:val="28"/>
                <w:szCs w:val="24"/>
                <w:lang w:eastAsia="zh-CN" w:bidi="hi-IN"/>
              </w:rPr>
              <w:t>Решение частных задач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 xml:space="preserve"> –  осмысление, конкретизация и отработка нового способа действия</w:t>
            </w:r>
          </w:p>
        </w:tc>
        <w:tc>
          <w:tcPr>
            <w:tcW w:w="16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Вычисляют массу и объем тела по его плотности. Предлагают способы проверки на наличие примесей и пустот в теле</w:t>
            </w:r>
          </w:p>
        </w:tc>
        <w:tc>
          <w:tcPr>
            <w:tcW w:w="1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Анализируют условия и требования задачи. Выражают структуру задачи разными средствами, выбирают обобщенные стратегии решения</w:t>
            </w:r>
          </w:p>
        </w:tc>
        <w:tc>
          <w:tcPr>
            <w:tcW w:w="16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Принимают и сохраняют познавательную цель, регулируют весь процесс и четко выполняют требования познавательной задачи</w:t>
            </w:r>
          </w:p>
        </w:tc>
        <w:tc>
          <w:tcPr>
            <w:tcW w:w="18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Умеют (или развивают способность) с помощью вопросов добывать недостающую информацию</w:t>
            </w:r>
          </w:p>
        </w:tc>
        <w:tc>
          <w:tcPr>
            <w:tcW w:w="7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 xml:space="preserve"> </w:t>
            </w:r>
          </w:p>
        </w:tc>
      </w:tr>
      <w:tr w:rsidR="0076677A" w:rsidRPr="0076677A" w:rsidTr="002C20D8">
        <w:tblPrEx>
          <w:tblCellMar>
            <w:top w:w="0" w:type="dxa"/>
            <w:bottom w:w="0" w:type="dxa"/>
          </w:tblCellMar>
        </w:tblPrEx>
        <w:tc>
          <w:tcPr>
            <w:tcW w:w="4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21</w:t>
            </w:r>
          </w:p>
        </w:tc>
        <w:tc>
          <w:tcPr>
            <w:tcW w:w="5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10</w:t>
            </w:r>
          </w:p>
        </w:tc>
        <w:tc>
          <w:tcPr>
            <w:tcW w:w="243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Сила. Сила тяжести</w:t>
            </w:r>
          </w:p>
        </w:tc>
        <w:tc>
          <w:tcPr>
            <w:tcW w:w="17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 xml:space="preserve">Сила – причина изменения скорости. Сила – мера взаимодействия тел. Сила – векторная величина. Изображение 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>сил.  Явление тяготения. Сила тяжести. Единицы силы. Связь между массой тела и силой тяжести</w:t>
            </w:r>
          </w:p>
        </w:tc>
        <w:tc>
          <w:tcPr>
            <w:tcW w:w="17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i/>
                <w:kern w:val="3"/>
                <w:sz w:val="28"/>
                <w:szCs w:val="24"/>
                <w:lang w:eastAsia="zh-CN" w:bidi="hi-IN"/>
              </w:rPr>
              <w:lastRenderedPageBreak/>
              <w:t>Решение общей учебной  задачи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 xml:space="preserve"> – поиск и открытие нового способа действия.</w:t>
            </w:r>
          </w:p>
        </w:tc>
        <w:tc>
          <w:tcPr>
            <w:tcW w:w="16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Исследуют зависимость силы тяжести от массы тела</w:t>
            </w:r>
          </w:p>
        </w:tc>
        <w:tc>
          <w:tcPr>
            <w:tcW w:w="1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 xml:space="preserve">Выделяют и формулируют проблему. Выделяют объекты и процессы с точки зрения целого и частей. Выбирают 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>знаково-символические средства для построения модели</w:t>
            </w:r>
          </w:p>
        </w:tc>
        <w:tc>
          <w:tcPr>
            <w:tcW w:w="16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>Самостоятельно формулируют познавательную цель и строят действия в соответствии с ней</w:t>
            </w:r>
          </w:p>
        </w:tc>
        <w:tc>
          <w:tcPr>
            <w:tcW w:w="18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Адекватно используют речевые средства для дискуссии и аргументации своей позиции</w:t>
            </w:r>
          </w:p>
        </w:tc>
        <w:tc>
          <w:tcPr>
            <w:tcW w:w="7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 xml:space="preserve"> </w:t>
            </w:r>
          </w:p>
        </w:tc>
      </w:tr>
      <w:tr w:rsidR="0076677A" w:rsidRPr="0076677A" w:rsidTr="002C20D8">
        <w:tblPrEx>
          <w:tblCellMar>
            <w:top w:w="0" w:type="dxa"/>
            <w:bottom w:w="0" w:type="dxa"/>
          </w:tblCellMar>
        </w:tblPrEx>
        <w:tc>
          <w:tcPr>
            <w:tcW w:w="4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>22</w:t>
            </w:r>
          </w:p>
        </w:tc>
        <w:tc>
          <w:tcPr>
            <w:tcW w:w="5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11</w:t>
            </w:r>
          </w:p>
        </w:tc>
        <w:tc>
          <w:tcPr>
            <w:tcW w:w="243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Сила упругости. Закон Гука. Динамометр</w:t>
            </w:r>
          </w:p>
        </w:tc>
        <w:tc>
          <w:tcPr>
            <w:tcW w:w="17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Деформация тел.  Сила упругости. Закон Гука. Динамометр.</w:t>
            </w:r>
          </w:p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Лабораторная работа</w:t>
            </w:r>
          </w:p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№ 6 "Градуирование пружины"</w:t>
            </w:r>
          </w:p>
        </w:tc>
        <w:tc>
          <w:tcPr>
            <w:tcW w:w="17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i/>
                <w:kern w:val="3"/>
                <w:sz w:val="28"/>
                <w:szCs w:val="24"/>
                <w:lang w:eastAsia="zh-CN" w:bidi="hi-IN"/>
              </w:rPr>
              <w:t>Решение частных задач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 xml:space="preserve"> – осмысление, конкретизация и отработка нового способа действия</w:t>
            </w:r>
          </w:p>
        </w:tc>
        <w:tc>
          <w:tcPr>
            <w:tcW w:w="16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Исследуют зависимость удлинения стальной пружины от приложенной силы</w:t>
            </w:r>
          </w:p>
        </w:tc>
        <w:tc>
          <w:tcPr>
            <w:tcW w:w="1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Выдвигают и обосновывают гипотезы, предлагают способы их проверки, выводят следствия из имеющихся данных</w:t>
            </w:r>
          </w:p>
        </w:tc>
        <w:tc>
          <w:tcPr>
            <w:tcW w:w="16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Составляют план и последовательность действий. Сличают свой способ действия с эталоном</w:t>
            </w:r>
          </w:p>
        </w:tc>
        <w:tc>
          <w:tcPr>
            <w:tcW w:w="18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Общаются и взаимодействуют с партнерами по совместной деятельности или обмену информацией</w:t>
            </w:r>
          </w:p>
        </w:tc>
        <w:tc>
          <w:tcPr>
            <w:tcW w:w="7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 xml:space="preserve"> </w:t>
            </w:r>
          </w:p>
        </w:tc>
      </w:tr>
      <w:tr w:rsidR="0076677A" w:rsidRPr="0076677A" w:rsidTr="002C20D8">
        <w:tblPrEx>
          <w:tblCellMar>
            <w:top w:w="0" w:type="dxa"/>
            <w:bottom w:w="0" w:type="dxa"/>
          </w:tblCellMar>
        </w:tblPrEx>
        <w:tc>
          <w:tcPr>
            <w:tcW w:w="4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23</w:t>
            </w:r>
          </w:p>
        </w:tc>
        <w:tc>
          <w:tcPr>
            <w:tcW w:w="5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12</w:t>
            </w:r>
          </w:p>
        </w:tc>
        <w:tc>
          <w:tcPr>
            <w:tcW w:w="243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Равнодействующая</w:t>
            </w:r>
          </w:p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сила</w:t>
            </w:r>
          </w:p>
        </w:tc>
        <w:tc>
          <w:tcPr>
            <w:tcW w:w="17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Равнодействующая сила. Сложение двух сил, направленных по одной прямой</w:t>
            </w:r>
          </w:p>
        </w:tc>
        <w:tc>
          <w:tcPr>
            <w:tcW w:w="17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i/>
                <w:kern w:val="3"/>
                <w:sz w:val="28"/>
                <w:szCs w:val="24"/>
                <w:lang w:eastAsia="zh-CN" w:bidi="hi-IN"/>
              </w:rPr>
              <w:t>Решение частных задач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 xml:space="preserve"> – осмысление, конкретизация и отработка нового способа действия</w:t>
            </w:r>
          </w:p>
        </w:tc>
        <w:tc>
          <w:tcPr>
            <w:tcW w:w="16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Экспериментально находят равнодействующую двух сил</w:t>
            </w:r>
          </w:p>
        </w:tc>
        <w:tc>
          <w:tcPr>
            <w:tcW w:w="1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Выражают смысл ситуации различными средствами (рисунки, символы, схемы, знаки)</w:t>
            </w:r>
          </w:p>
        </w:tc>
        <w:tc>
          <w:tcPr>
            <w:tcW w:w="16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Сличают способ и результат своих действий с заданным эталоном, обнаруживают отклонения</w:t>
            </w:r>
          </w:p>
        </w:tc>
        <w:tc>
          <w:tcPr>
            <w:tcW w:w="18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С достаточной полнотой и точностью выражают свои мысли в соответствии с задачами и условиями коммуникации</w:t>
            </w:r>
          </w:p>
        </w:tc>
        <w:tc>
          <w:tcPr>
            <w:tcW w:w="7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 xml:space="preserve"> </w:t>
            </w:r>
          </w:p>
        </w:tc>
      </w:tr>
      <w:tr w:rsidR="0076677A" w:rsidRPr="0076677A" w:rsidTr="002C20D8">
        <w:tblPrEx>
          <w:tblCellMar>
            <w:top w:w="0" w:type="dxa"/>
            <w:bottom w:w="0" w:type="dxa"/>
          </w:tblCellMar>
        </w:tblPrEx>
        <w:tc>
          <w:tcPr>
            <w:tcW w:w="4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>24</w:t>
            </w:r>
          </w:p>
        </w:tc>
        <w:tc>
          <w:tcPr>
            <w:tcW w:w="5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13</w:t>
            </w:r>
          </w:p>
        </w:tc>
        <w:tc>
          <w:tcPr>
            <w:tcW w:w="243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Вес тела. Невесомость</w:t>
            </w:r>
          </w:p>
        </w:tc>
        <w:tc>
          <w:tcPr>
            <w:tcW w:w="17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Действие тела на опору или подвес. Вес тела. Вес тела, находящегося в покое или движущегося прямолинейно, равномерно. Определение веса тела с помощью динамометра</w:t>
            </w:r>
          </w:p>
        </w:tc>
        <w:tc>
          <w:tcPr>
            <w:tcW w:w="17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i/>
                <w:kern w:val="3"/>
                <w:sz w:val="28"/>
                <w:szCs w:val="24"/>
                <w:lang w:eastAsia="zh-CN" w:bidi="hi-IN"/>
              </w:rPr>
              <w:t>Решение частных задач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 xml:space="preserve"> – осмысление, конкретизация и отработка нового способа действия</w:t>
            </w:r>
          </w:p>
        </w:tc>
        <w:tc>
          <w:tcPr>
            <w:tcW w:w="16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Объясняют действие тела на опору или подвес. Обнаруживают существование невесомости</w:t>
            </w:r>
          </w:p>
        </w:tc>
        <w:tc>
          <w:tcPr>
            <w:tcW w:w="1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Устанавливают причинно-следственные связи. Осознанно и произвольно строят речевые высказывания в устной и письменной форме</w:t>
            </w:r>
          </w:p>
        </w:tc>
        <w:tc>
          <w:tcPr>
            <w:tcW w:w="16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Составляют план и последовательность действий</w:t>
            </w:r>
          </w:p>
        </w:tc>
        <w:tc>
          <w:tcPr>
            <w:tcW w:w="18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Описывают содержание совершаемых действий с целью ориентировки предметно-практической или иной деятельности</w:t>
            </w:r>
          </w:p>
        </w:tc>
        <w:tc>
          <w:tcPr>
            <w:tcW w:w="7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</w:p>
        </w:tc>
      </w:tr>
      <w:tr w:rsidR="0076677A" w:rsidRPr="0076677A" w:rsidTr="002C20D8">
        <w:tblPrEx>
          <w:tblCellMar>
            <w:top w:w="0" w:type="dxa"/>
            <w:bottom w:w="0" w:type="dxa"/>
          </w:tblCellMar>
        </w:tblPrEx>
        <w:tc>
          <w:tcPr>
            <w:tcW w:w="4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25</w:t>
            </w:r>
          </w:p>
        </w:tc>
        <w:tc>
          <w:tcPr>
            <w:tcW w:w="5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14</w:t>
            </w:r>
          </w:p>
        </w:tc>
        <w:tc>
          <w:tcPr>
            <w:tcW w:w="243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Сила трения. Трение покоя</w:t>
            </w:r>
          </w:p>
        </w:tc>
        <w:tc>
          <w:tcPr>
            <w:tcW w:w="17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Сила трения. Трение покоя. Способы увеличения и уменьшения трения. Лабораторная работа № 7 "Измерение силы трения с помощью динамометра"</w:t>
            </w:r>
          </w:p>
        </w:tc>
        <w:tc>
          <w:tcPr>
            <w:tcW w:w="17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i/>
                <w:kern w:val="3"/>
                <w:sz w:val="28"/>
                <w:szCs w:val="24"/>
                <w:lang w:eastAsia="zh-CN" w:bidi="hi-IN"/>
              </w:rPr>
              <w:t>Решение частных задач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 xml:space="preserve"> – осмысление, конкретизация и отработка нового способа действия</w:t>
            </w:r>
          </w:p>
        </w:tc>
        <w:tc>
          <w:tcPr>
            <w:tcW w:w="16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Исследуют зависимость силы трения скольжения от площади соприкосновения тел и силы нормального давления.</w:t>
            </w:r>
          </w:p>
        </w:tc>
        <w:tc>
          <w:tcPr>
            <w:tcW w:w="1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Выражают смысл ситуации различными средствами (рисунки, символы, схемы, знаки)</w:t>
            </w:r>
          </w:p>
        </w:tc>
        <w:tc>
          <w:tcPr>
            <w:tcW w:w="16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Составляют план и последовательность действий</w:t>
            </w:r>
          </w:p>
        </w:tc>
        <w:tc>
          <w:tcPr>
            <w:tcW w:w="18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Описывают содержание совершаемых действий с целью ориентировки предметно-практической или иной деятельности</w:t>
            </w:r>
          </w:p>
        </w:tc>
        <w:tc>
          <w:tcPr>
            <w:tcW w:w="7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 xml:space="preserve"> </w:t>
            </w:r>
          </w:p>
        </w:tc>
      </w:tr>
      <w:tr w:rsidR="0076677A" w:rsidRPr="0076677A" w:rsidTr="002C20D8">
        <w:tblPrEx>
          <w:tblCellMar>
            <w:top w:w="0" w:type="dxa"/>
            <w:bottom w:w="0" w:type="dxa"/>
          </w:tblCellMar>
        </w:tblPrEx>
        <w:tc>
          <w:tcPr>
            <w:tcW w:w="4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26</w:t>
            </w:r>
          </w:p>
        </w:tc>
        <w:tc>
          <w:tcPr>
            <w:tcW w:w="5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15</w:t>
            </w:r>
          </w:p>
        </w:tc>
        <w:tc>
          <w:tcPr>
            <w:tcW w:w="243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 xml:space="preserve">Движение и взаимодействие. 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>Силы вокруг нас</w:t>
            </w:r>
          </w:p>
        </w:tc>
        <w:tc>
          <w:tcPr>
            <w:tcW w:w="17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 xml:space="preserve">Сила как мера 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>взаимодействия тел и причина изменения скорости. Сила тяжести, сила упругости, сила трения и вес тела.</w:t>
            </w:r>
          </w:p>
        </w:tc>
        <w:tc>
          <w:tcPr>
            <w:tcW w:w="17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i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i/>
                <w:kern w:val="3"/>
                <w:sz w:val="28"/>
                <w:szCs w:val="24"/>
                <w:lang w:eastAsia="zh-CN" w:bidi="hi-IN"/>
              </w:rPr>
              <w:lastRenderedPageBreak/>
              <w:t>Обобщение и систематиза</w:t>
            </w:r>
            <w:r w:rsidRPr="0076677A">
              <w:rPr>
                <w:rFonts w:ascii="Times New Roman" w:eastAsia="SimSun" w:hAnsi="Times New Roman" w:cs="Mangal"/>
                <w:i/>
                <w:kern w:val="3"/>
                <w:sz w:val="28"/>
                <w:szCs w:val="24"/>
                <w:lang w:eastAsia="zh-CN" w:bidi="hi-IN"/>
              </w:rPr>
              <w:lastRenderedPageBreak/>
              <w:t>ция материала</w:t>
            </w:r>
          </w:p>
        </w:tc>
        <w:tc>
          <w:tcPr>
            <w:tcW w:w="16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 xml:space="preserve">Составляют опорный 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>конспект по теме "Взаимодействие тел"</w:t>
            </w:r>
          </w:p>
        </w:tc>
        <w:tc>
          <w:tcPr>
            <w:tcW w:w="1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 xml:space="preserve">Структурируют знания. 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>Выбирают основания и критерии для сравнения, сериации, классификации объектов</w:t>
            </w:r>
          </w:p>
        </w:tc>
        <w:tc>
          <w:tcPr>
            <w:tcW w:w="16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 xml:space="preserve">Выделяют и осознают то, 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>что уже усвоено и что еще подлежит усвоению, осознают качество и уровень усвоения</w:t>
            </w:r>
          </w:p>
        </w:tc>
        <w:tc>
          <w:tcPr>
            <w:tcW w:w="18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>Общаются и взаимодейству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>ют с партнерами по совместной деятельности или обмену информацией</w:t>
            </w:r>
          </w:p>
        </w:tc>
        <w:tc>
          <w:tcPr>
            <w:tcW w:w="7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 xml:space="preserve"> </w:t>
            </w:r>
          </w:p>
        </w:tc>
      </w:tr>
      <w:tr w:rsidR="0076677A" w:rsidRPr="0076677A" w:rsidTr="002C20D8">
        <w:tblPrEx>
          <w:tblCellMar>
            <w:top w:w="0" w:type="dxa"/>
            <w:bottom w:w="0" w:type="dxa"/>
          </w:tblCellMar>
        </w:tblPrEx>
        <w:tc>
          <w:tcPr>
            <w:tcW w:w="4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>27</w:t>
            </w:r>
          </w:p>
        </w:tc>
        <w:tc>
          <w:tcPr>
            <w:tcW w:w="5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16</w:t>
            </w:r>
          </w:p>
        </w:tc>
        <w:tc>
          <w:tcPr>
            <w:tcW w:w="243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Движение и взаимодействие. Силы вокруг нас</w:t>
            </w:r>
          </w:p>
        </w:tc>
        <w:tc>
          <w:tcPr>
            <w:tcW w:w="17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Нахождение равнодействующей нескольких сил. Определение вида движения тела в зависимости от действующих на него сил</w:t>
            </w:r>
          </w:p>
        </w:tc>
        <w:tc>
          <w:tcPr>
            <w:tcW w:w="17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i/>
                <w:kern w:val="3"/>
                <w:sz w:val="28"/>
                <w:szCs w:val="24"/>
                <w:lang w:eastAsia="zh-CN" w:bidi="hi-IN"/>
              </w:rPr>
              <w:t>Решение частных задач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 xml:space="preserve"> – осмысление, конкретизация и отработка ЗУН и СУД</w:t>
            </w:r>
          </w:p>
        </w:tc>
        <w:tc>
          <w:tcPr>
            <w:tcW w:w="16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Решают задачи базового уровня сложности по теме "Взаимодействие тел"</w:t>
            </w:r>
          </w:p>
        </w:tc>
        <w:tc>
          <w:tcPr>
            <w:tcW w:w="1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Анализируют условия и требования задачи,  выбирают, сопоставляют и обосновывают способы решения задачи</w:t>
            </w:r>
          </w:p>
        </w:tc>
        <w:tc>
          <w:tcPr>
            <w:tcW w:w="16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Выделяют и осознают то, что уже усвоено и что еще подлежит усвоению, осознают качество и уровень усвоения</w:t>
            </w:r>
          </w:p>
        </w:tc>
        <w:tc>
          <w:tcPr>
            <w:tcW w:w="18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Устанавливают рабочие отношения, учатся эффективно сотрудничать и способствовать продуктивной кооперации</w:t>
            </w:r>
          </w:p>
        </w:tc>
        <w:tc>
          <w:tcPr>
            <w:tcW w:w="7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 xml:space="preserve"> </w:t>
            </w:r>
          </w:p>
        </w:tc>
      </w:tr>
      <w:tr w:rsidR="0076677A" w:rsidRPr="0076677A" w:rsidTr="002C20D8">
        <w:tblPrEx>
          <w:tblCellMar>
            <w:top w:w="0" w:type="dxa"/>
            <w:bottom w:w="0" w:type="dxa"/>
          </w:tblCellMar>
        </w:tblPrEx>
        <w:tc>
          <w:tcPr>
            <w:tcW w:w="4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28</w:t>
            </w:r>
          </w:p>
        </w:tc>
        <w:tc>
          <w:tcPr>
            <w:tcW w:w="5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17</w:t>
            </w:r>
          </w:p>
        </w:tc>
        <w:tc>
          <w:tcPr>
            <w:tcW w:w="243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Движение и взаимодействие. Силы вокруг нас</w:t>
            </w:r>
          </w:p>
        </w:tc>
        <w:tc>
          <w:tcPr>
            <w:tcW w:w="17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 xml:space="preserve">Расчет скорости, пути и времени движения. Расчет 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>плотности, объема и массы тела. Вычисление сил тяжести, упругости, трения, равнодействующей двух и более сил</w:t>
            </w:r>
          </w:p>
        </w:tc>
        <w:tc>
          <w:tcPr>
            <w:tcW w:w="17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i/>
                <w:kern w:val="3"/>
                <w:sz w:val="28"/>
                <w:szCs w:val="24"/>
                <w:lang w:eastAsia="zh-CN" w:bidi="hi-IN"/>
              </w:rPr>
              <w:lastRenderedPageBreak/>
              <w:t>Решение частных задач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 xml:space="preserve"> – осмысление, конкретизация и отработка 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>ЗУН и СУД</w:t>
            </w:r>
          </w:p>
        </w:tc>
        <w:tc>
          <w:tcPr>
            <w:tcW w:w="16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>Решают качественные, количественные и эксперимента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>льные задачи повышенной сложности по теме "Взаимодействие тел"</w:t>
            </w:r>
          </w:p>
        </w:tc>
        <w:tc>
          <w:tcPr>
            <w:tcW w:w="1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 xml:space="preserve">Умеют выбирать обобщенные стратегии решения задачи. Умеют 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>выводить следствия из имеющихся в условии задачи данных</w:t>
            </w:r>
          </w:p>
        </w:tc>
        <w:tc>
          <w:tcPr>
            <w:tcW w:w="16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 xml:space="preserve">Вносят коррективы и дополнения в способ своих действий в случае 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>расхождения эталона, реального действия и его продукта</w:t>
            </w:r>
          </w:p>
        </w:tc>
        <w:tc>
          <w:tcPr>
            <w:tcW w:w="18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 xml:space="preserve">Описывают содержание совершаемых действий с целью ориентировки 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>предметно-практической или иной деятельности</w:t>
            </w:r>
          </w:p>
        </w:tc>
        <w:tc>
          <w:tcPr>
            <w:tcW w:w="7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 xml:space="preserve"> </w:t>
            </w:r>
          </w:p>
        </w:tc>
      </w:tr>
      <w:tr w:rsidR="0076677A" w:rsidRPr="0076677A" w:rsidTr="002C20D8">
        <w:tblPrEx>
          <w:tblCellMar>
            <w:top w:w="0" w:type="dxa"/>
            <w:bottom w:w="0" w:type="dxa"/>
          </w:tblCellMar>
        </w:tblPrEx>
        <w:tc>
          <w:tcPr>
            <w:tcW w:w="4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>29</w:t>
            </w:r>
          </w:p>
        </w:tc>
        <w:tc>
          <w:tcPr>
            <w:tcW w:w="5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18</w:t>
            </w:r>
          </w:p>
        </w:tc>
        <w:tc>
          <w:tcPr>
            <w:tcW w:w="243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"Реальная физика"</w:t>
            </w:r>
          </w:p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(</w:t>
            </w:r>
            <w:r w:rsidRPr="0076677A">
              <w:rPr>
                <w:rFonts w:ascii="Times New Roman" w:eastAsia="SimSun" w:hAnsi="Times New Roman" w:cs="Mangal"/>
                <w:i/>
                <w:kern w:val="3"/>
                <w:sz w:val="28"/>
                <w:szCs w:val="24"/>
                <w:lang w:eastAsia="zh-CN" w:bidi="hi-IN"/>
              </w:rPr>
              <w:t>урок-игра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)</w:t>
            </w:r>
          </w:p>
        </w:tc>
        <w:tc>
          <w:tcPr>
            <w:tcW w:w="17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Проявление и применение явлений инерции, тяготения, упругости и трения в природе и технике</w:t>
            </w:r>
          </w:p>
        </w:tc>
        <w:tc>
          <w:tcPr>
            <w:tcW w:w="17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i/>
                <w:kern w:val="3"/>
                <w:sz w:val="28"/>
                <w:szCs w:val="24"/>
                <w:lang w:eastAsia="zh-CN" w:bidi="hi-IN"/>
              </w:rPr>
              <w:t>Развернутое оценивание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 xml:space="preserve"> – предъявление результатов освоения новых ЗУН и СУД  в конкретно-практических ситуациях</w:t>
            </w:r>
          </w:p>
        </w:tc>
        <w:tc>
          <w:tcPr>
            <w:tcW w:w="16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Выполняют творческие и проблемные задания в ходе игры</w:t>
            </w:r>
          </w:p>
        </w:tc>
        <w:tc>
          <w:tcPr>
            <w:tcW w:w="1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Осознанно и произвольно строят речевые высказывания в устной и письменной форме</w:t>
            </w:r>
          </w:p>
        </w:tc>
        <w:tc>
          <w:tcPr>
            <w:tcW w:w="16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Определяют последовательность промежуточных целей с учетом конечного результата</w:t>
            </w:r>
          </w:p>
        </w:tc>
        <w:tc>
          <w:tcPr>
            <w:tcW w:w="18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Учатся действовать с учетом позиции другого и согласовывать свои действия</w:t>
            </w:r>
          </w:p>
        </w:tc>
        <w:tc>
          <w:tcPr>
            <w:tcW w:w="7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 xml:space="preserve"> </w:t>
            </w:r>
          </w:p>
        </w:tc>
      </w:tr>
      <w:tr w:rsidR="0076677A" w:rsidRPr="0076677A" w:rsidTr="002C20D8">
        <w:tblPrEx>
          <w:tblCellMar>
            <w:top w:w="0" w:type="dxa"/>
            <w:bottom w:w="0" w:type="dxa"/>
          </w:tblCellMar>
        </w:tblPrEx>
        <w:tc>
          <w:tcPr>
            <w:tcW w:w="4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30</w:t>
            </w:r>
          </w:p>
        </w:tc>
        <w:tc>
          <w:tcPr>
            <w:tcW w:w="5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19</w:t>
            </w:r>
          </w:p>
        </w:tc>
        <w:tc>
          <w:tcPr>
            <w:tcW w:w="243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Движение и взаимодействие. Силы вокруг нас.</w:t>
            </w:r>
          </w:p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(</w:t>
            </w:r>
            <w:r w:rsidRPr="0076677A">
              <w:rPr>
                <w:rFonts w:ascii="Times New Roman" w:eastAsia="SimSun" w:hAnsi="Times New Roman" w:cs="Mangal"/>
                <w:i/>
                <w:kern w:val="3"/>
                <w:sz w:val="28"/>
                <w:szCs w:val="24"/>
                <w:lang w:eastAsia="zh-CN" w:bidi="hi-IN"/>
              </w:rPr>
              <w:t>урок-консультация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)</w:t>
            </w:r>
          </w:p>
        </w:tc>
        <w:tc>
          <w:tcPr>
            <w:tcW w:w="17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 xml:space="preserve">Расчет скорости, пути и времени движения. Расчет плотности, объема и массы тела. 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>Вычисление сил тяжести, упругости, трения, равнодействующей двух и более сил</w:t>
            </w:r>
          </w:p>
        </w:tc>
        <w:tc>
          <w:tcPr>
            <w:tcW w:w="17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i/>
                <w:kern w:val="3"/>
                <w:sz w:val="28"/>
                <w:szCs w:val="24"/>
                <w:lang w:eastAsia="zh-CN" w:bidi="hi-IN"/>
              </w:rPr>
              <w:lastRenderedPageBreak/>
              <w:t>Контроль и коррекция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 xml:space="preserve"> – формирование  действия самоконтроля, работа над причинами ошибок и поиск путей 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>их устранения</w:t>
            </w:r>
          </w:p>
        </w:tc>
        <w:tc>
          <w:tcPr>
            <w:tcW w:w="16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>Осуществляют индивидуально-групповую подготовку к контрольной работе</w:t>
            </w:r>
          </w:p>
        </w:tc>
        <w:tc>
          <w:tcPr>
            <w:tcW w:w="1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Составляют целое из частей, самостоятельно достраивая, восполняя недостающие компоненты</w:t>
            </w:r>
          </w:p>
        </w:tc>
        <w:tc>
          <w:tcPr>
            <w:tcW w:w="16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 xml:space="preserve">Вносят коррективы и дополнения в способ своих действий в случае расхождения эталона, реального 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>действия и его продукта</w:t>
            </w:r>
          </w:p>
        </w:tc>
        <w:tc>
          <w:tcPr>
            <w:tcW w:w="18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 xml:space="preserve">Проявляют готовность адекватно реагировать на нужды других, оказывать помощь и эмоциональную поддержку 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>партнерам</w:t>
            </w:r>
          </w:p>
        </w:tc>
        <w:tc>
          <w:tcPr>
            <w:tcW w:w="7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 xml:space="preserve"> </w:t>
            </w:r>
          </w:p>
        </w:tc>
      </w:tr>
      <w:tr w:rsidR="0076677A" w:rsidRPr="0076677A" w:rsidTr="002C20D8">
        <w:tblPrEx>
          <w:tblCellMar>
            <w:top w:w="0" w:type="dxa"/>
            <w:bottom w:w="0" w:type="dxa"/>
          </w:tblCellMar>
        </w:tblPrEx>
        <w:tc>
          <w:tcPr>
            <w:tcW w:w="4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>31</w:t>
            </w:r>
          </w:p>
        </w:tc>
        <w:tc>
          <w:tcPr>
            <w:tcW w:w="5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20</w:t>
            </w:r>
          </w:p>
        </w:tc>
        <w:tc>
          <w:tcPr>
            <w:tcW w:w="243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Контрольная работа по теме "Взаимодействие тел"</w:t>
            </w:r>
          </w:p>
        </w:tc>
        <w:tc>
          <w:tcPr>
            <w:tcW w:w="17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Скорость, путь и время движения. Средняя скорость. Плотность, масса и объем тела.</w:t>
            </w:r>
          </w:p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Силы в природе</w:t>
            </w:r>
          </w:p>
        </w:tc>
        <w:tc>
          <w:tcPr>
            <w:tcW w:w="17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i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i/>
                <w:kern w:val="3"/>
                <w:sz w:val="28"/>
                <w:szCs w:val="24"/>
                <w:lang w:eastAsia="zh-CN" w:bidi="hi-IN"/>
              </w:rPr>
              <w:t>Контроль</w:t>
            </w:r>
          </w:p>
        </w:tc>
        <w:tc>
          <w:tcPr>
            <w:tcW w:w="16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Демонстрируют умение решать задачи по теме "Взаимодействие тел"</w:t>
            </w:r>
          </w:p>
        </w:tc>
        <w:tc>
          <w:tcPr>
            <w:tcW w:w="1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Выбирают наиболее эффективные способы решения задачи в зависимости от конкретных условий</w:t>
            </w:r>
          </w:p>
        </w:tc>
        <w:tc>
          <w:tcPr>
            <w:tcW w:w="16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Осознают качество и уровень усвоения</w:t>
            </w:r>
          </w:p>
        </w:tc>
        <w:tc>
          <w:tcPr>
            <w:tcW w:w="18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Умеют представлять конкретное содержание и сообщать его в письменной форме</w:t>
            </w:r>
          </w:p>
        </w:tc>
        <w:tc>
          <w:tcPr>
            <w:tcW w:w="7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 xml:space="preserve"> </w:t>
            </w:r>
          </w:p>
        </w:tc>
      </w:tr>
      <w:tr w:rsidR="0076677A" w:rsidRPr="0076677A" w:rsidTr="002C20D8">
        <w:tblPrEx>
          <w:tblCellMar>
            <w:top w:w="0" w:type="dxa"/>
            <w:bottom w:w="0" w:type="dxa"/>
          </w:tblCellMar>
        </w:tblPrEx>
        <w:tc>
          <w:tcPr>
            <w:tcW w:w="4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32</w:t>
            </w:r>
          </w:p>
        </w:tc>
        <w:tc>
          <w:tcPr>
            <w:tcW w:w="5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21</w:t>
            </w:r>
          </w:p>
        </w:tc>
        <w:tc>
          <w:tcPr>
            <w:tcW w:w="243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Движение и взаимодействие.</w:t>
            </w:r>
          </w:p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(</w:t>
            </w:r>
            <w:r w:rsidRPr="0076677A">
              <w:rPr>
                <w:rFonts w:ascii="Times New Roman" w:eastAsia="SimSun" w:hAnsi="Times New Roman" w:cs="Mangal"/>
                <w:i/>
                <w:kern w:val="3"/>
                <w:sz w:val="28"/>
                <w:szCs w:val="24"/>
                <w:lang w:eastAsia="zh-CN" w:bidi="hi-IN"/>
              </w:rPr>
              <w:t>урок-презентация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)</w:t>
            </w:r>
          </w:p>
        </w:tc>
        <w:tc>
          <w:tcPr>
            <w:tcW w:w="17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Проявление и применение явлений инерции, тяготения, упругости и трения в природе и технике</w:t>
            </w:r>
          </w:p>
        </w:tc>
        <w:tc>
          <w:tcPr>
            <w:tcW w:w="17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i/>
                <w:kern w:val="3"/>
                <w:sz w:val="28"/>
                <w:szCs w:val="24"/>
                <w:lang w:eastAsia="zh-CN" w:bidi="hi-IN"/>
              </w:rPr>
              <w:t>Развернутое оценивание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 xml:space="preserve"> – предъявление результатов освоения ЗУН и СУД</w:t>
            </w:r>
          </w:p>
        </w:tc>
        <w:tc>
          <w:tcPr>
            <w:tcW w:w="16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Демонстрируют результаты проектной деятельности (доклады, сообщения, презентации, творческие отчеты)</w:t>
            </w:r>
          </w:p>
        </w:tc>
        <w:tc>
          <w:tcPr>
            <w:tcW w:w="1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Ориентируются и воспринимают тексты художественного, научного, публицистического и официально-делового стилей</w:t>
            </w:r>
          </w:p>
        </w:tc>
        <w:tc>
          <w:tcPr>
            <w:tcW w:w="16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Оценивают  достигнутый  результат</w:t>
            </w:r>
          </w:p>
        </w:tc>
        <w:tc>
          <w:tcPr>
            <w:tcW w:w="18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Вступают в диалог, учатся владеть монологической и диалогической формами речи в соответствии с грамматическими и синтаксически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>ми нормами родного языка</w:t>
            </w:r>
          </w:p>
        </w:tc>
        <w:tc>
          <w:tcPr>
            <w:tcW w:w="7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 xml:space="preserve"> </w:t>
            </w:r>
          </w:p>
        </w:tc>
      </w:tr>
      <w:tr w:rsidR="0076677A" w:rsidRPr="0076677A" w:rsidTr="002C20D8">
        <w:tblPrEx>
          <w:tblCellMar>
            <w:top w:w="0" w:type="dxa"/>
            <w:bottom w:w="0" w:type="dxa"/>
          </w:tblCellMar>
        </w:tblPrEx>
        <w:tc>
          <w:tcPr>
            <w:tcW w:w="14567" w:type="dxa"/>
            <w:gridSpan w:val="10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ind w:left="165" w:hanging="15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i/>
                <w:kern w:val="3"/>
                <w:sz w:val="28"/>
                <w:szCs w:val="24"/>
                <w:lang w:eastAsia="zh-CN" w:bidi="hi-IN"/>
              </w:rPr>
              <w:lastRenderedPageBreak/>
              <w:t>Личностные результаты освоения темы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: позитивная моральная самооценка; доброжелательное отношение к окружающим; уважение личности и ее достоинства; готовность к равноправному сотрудничеству; основы социально-критического мышления, умение конструктивно разрешать конфликты, вести диалог на основе равноправных отношений и взаимного уважения</w:t>
            </w:r>
          </w:p>
        </w:tc>
      </w:tr>
      <w:tr w:rsidR="0076677A" w:rsidRPr="0076677A" w:rsidTr="002C20D8">
        <w:tblPrEx>
          <w:tblCellMar>
            <w:top w:w="0" w:type="dxa"/>
            <w:bottom w:w="0" w:type="dxa"/>
          </w:tblCellMar>
        </w:tblPrEx>
        <w:tc>
          <w:tcPr>
            <w:tcW w:w="14567" w:type="dxa"/>
            <w:gridSpan w:val="10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</w:p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b/>
                <w:kern w:val="3"/>
                <w:sz w:val="28"/>
                <w:szCs w:val="24"/>
                <w:lang w:eastAsia="zh-CN" w:bidi="hi-IN"/>
              </w:rPr>
              <w:t>Давление твердых тел, жидкостей и газов</w:t>
            </w:r>
          </w:p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b/>
                <w:kern w:val="3"/>
                <w:sz w:val="28"/>
                <w:szCs w:val="24"/>
                <w:lang w:eastAsia="zh-CN" w:bidi="hi-IN"/>
              </w:rPr>
              <w:t>18 ч</w:t>
            </w:r>
          </w:p>
        </w:tc>
      </w:tr>
      <w:tr w:rsidR="0076677A" w:rsidRPr="0076677A" w:rsidTr="002C20D8">
        <w:tblPrEx>
          <w:tblCellMar>
            <w:top w:w="0" w:type="dxa"/>
            <w:bottom w:w="0" w:type="dxa"/>
          </w:tblCellMar>
        </w:tblPrEx>
        <w:tc>
          <w:tcPr>
            <w:tcW w:w="4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33</w:t>
            </w:r>
          </w:p>
        </w:tc>
        <w:tc>
          <w:tcPr>
            <w:tcW w:w="5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1</w:t>
            </w:r>
          </w:p>
        </w:tc>
        <w:tc>
          <w:tcPr>
            <w:tcW w:w="243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Давление</w:t>
            </w:r>
          </w:p>
        </w:tc>
        <w:tc>
          <w:tcPr>
            <w:tcW w:w="17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Понятие давления. Формула для вычисления и единицы измерения давления. Способы увеличения и уменьшения давления</w:t>
            </w:r>
          </w:p>
        </w:tc>
        <w:tc>
          <w:tcPr>
            <w:tcW w:w="17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i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i/>
                <w:kern w:val="3"/>
                <w:sz w:val="28"/>
                <w:szCs w:val="24"/>
                <w:lang w:eastAsia="zh-CN" w:bidi="hi-IN"/>
              </w:rPr>
              <w:t>Постановка и решение общей учебной задачи</w:t>
            </w:r>
          </w:p>
        </w:tc>
        <w:tc>
          <w:tcPr>
            <w:tcW w:w="16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Приводят примеры необходимости уменьшения или увеличения давления. Предлагают способы изменения давления</w:t>
            </w:r>
          </w:p>
        </w:tc>
        <w:tc>
          <w:tcPr>
            <w:tcW w:w="1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Выделяют и формулируют проблему.  Выдвигают и обосновывают гипотезы, предлагают способы их проверки</w:t>
            </w:r>
          </w:p>
        </w:tc>
        <w:tc>
          <w:tcPr>
            <w:tcW w:w="16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Предвосхищают результат и уровень усвоения</w:t>
            </w:r>
          </w:p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(какой будет результат?)</w:t>
            </w:r>
          </w:p>
        </w:tc>
        <w:tc>
          <w:tcPr>
            <w:tcW w:w="18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Умеют (или развивают способность) с помощью вопросов добывать недостающую информацию</w:t>
            </w:r>
          </w:p>
        </w:tc>
        <w:tc>
          <w:tcPr>
            <w:tcW w:w="7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 xml:space="preserve"> </w:t>
            </w:r>
          </w:p>
        </w:tc>
      </w:tr>
      <w:tr w:rsidR="0076677A" w:rsidRPr="0076677A" w:rsidTr="002C20D8">
        <w:tblPrEx>
          <w:tblCellMar>
            <w:top w:w="0" w:type="dxa"/>
            <w:bottom w:w="0" w:type="dxa"/>
          </w:tblCellMar>
        </w:tblPrEx>
        <w:tc>
          <w:tcPr>
            <w:tcW w:w="4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34</w:t>
            </w:r>
          </w:p>
        </w:tc>
        <w:tc>
          <w:tcPr>
            <w:tcW w:w="5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2</w:t>
            </w:r>
          </w:p>
        </w:tc>
        <w:tc>
          <w:tcPr>
            <w:tcW w:w="243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Давление твердых тел</w:t>
            </w:r>
          </w:p>
        </w:tc>
        <w:tc>
          <w:tcPr>
            <w:tcW w:w="17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 xml:space="preserve">Вычисление давления в случае действия одной и нескольких сил. Вычисление 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>силы, действующей на тело и площади опоры по известному давлению</w:t>
            </w:r>
          </w:p>
        </w:tc>
        <w:tc>
          <w:tcPr>
            <w:tcW w:w="17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i/>
                <w:kern w:val="3"/>
                <w:sz w:val="28"/>
                <w:szCs w:val="24"/>
                <w:lang w:eastAsia="zh-CN" w:bidi="hi-IN"/>
              </w:rPr>
              <w:lastRenderedPageBreak/>
              <w:t>Решение частных задач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 xml:space="preserve"> – осмысление, конкретизация и отработка нового способа 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>действия</w:t>
            </w:r>
          </w:p>
        </w:tc>
        <w:tc>
          <w:tcPr>
            <w:tcW w:w="16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 xml:space="preserve">Знают формулу для расчета давления. Умеют вычислять силу и площадь 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>опоры. Объясняют явления, вызываемые давлением твердых тел на опору или подвес</w:t>
            </w:r>
          </w:p>
        </w:tc>
        <w:tc>
          <w:tcPr>
            <w:tcW w:w="1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 xml:space="preserve">Анализируют условия и требования задачи. Выражают структуру задачи разными 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>средствами. Осуществляют поиск и выделение необходимой информации</w:t>
            </w:r>
          </w:p>
        </w:tc>
        <w:tc>
          <w:tcPr>
            <w:tcW w:w="16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 xml:space="preserve">Самостоятельно формулируют познавательную цель и строят действия в 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>соответствии с ней</w:t>
            </w:r>
          </w:p>
        </w:tc>
        <w:tc>
          <w:tcPr>
            <w:tcW w:w="18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 xml:space="preserve">Устанавливают рабочие отношения, учатся эффективно сотрудничать и способствовать продуктивной 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>кооперации</w:t>
            </w:r>
          </w:p>
        </w:tc>
        <w:tc>
          <w:tcPr>
            <w:tcW w:w="7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 xml:space="preserve"> </w:t>
            </w:r>
          </w:p>
        </w:tc>
      </w:tr>
      <w:tr w:rsidR="0076677A" w:rsidRPr="0076677A" w:rsidTr="002C20D8">
        <w:tblPrEx>
          <w:tblCellMar>
            <w:top w:w="0" w:type="dxa"/>
            <w:bottom w:w="0" w:type="dxa"/>
          </w:tblCellMar>
        </w:tblPrEx>
        <w:tc>
          <w:tcPr>
            <w:tcW w:w="4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>35</w:t>
            </w:r>
          </w:p>
        </w:tc>
        <w:tc>
          <w:tcPr>
            <w:tcW w:w="5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3</w:t>
            </w:r>
          </w:p>
        </w:tc>
        <w:tc>
          <w:tcPr>
            <w:tcW w:w="243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Давление газа</w:t>
            </w:r>
          </w:p>
        </w:tc>
        <w:tc>
          <w:tcPr>
            <w:tcW w:w="17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Механизм давления газов. Зависимость давления газа от объема и температуры</w:t>
            </w:r>
          </w:p>
        </w:tc>
        <w:tc>
          <w:tcPr>
            <w:tcW w:w="17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i/>
                <w:kern w:val="3"/>
                <w:sz w:val="28"/>
                <w:szCs w:val="24"/>
                <w:lang w:eastAsia="zh-CN" w:bidi="hi-IN"/>
              </w:rPr>
              <w:t>Решение частных задач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 xml:space="preserve"> – осмысление, конкретизация и отработка нового способа действия</w:t>
            </w:r>
          </w:p>
        </w:tc>
        <w:tc>
          <w:tcPr>
            <w:tcW w:w="16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Наблюдают и объясняют опыты, демонстрирующие зависимость давления газа от объема и температуры</w:t>
            </w:r>
          </w:p>
        </w:tc>
        <w:tc>
          <w:tcPr>
            <w:tcW w:w="1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Устанавливают причинно-следственные связи. Строят логические цепи рассуждений</w:t>
            </w:r>
          </w:p>
        </w:tc>
        <w:tc>
          <w:tcPr>
            <w:tcW w:w="16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Выделяют и осознают то, что уже усвоено и что еще подлежит усвоению</w:t>
            </w:r>
          </w:p>
        </w:tc>
        <w:tc>
          <w:tcPr>
            <w:tcW w:w="18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Вступают в диалог, участвуют в коллективном обсуждении проблем, учатся владеть монологической и диалогической формами речи</w:t>
            </w:r>
          </w:p>
        </w:tc>
        <w:tc>
          <w:tcPr>
            <w:tcW w:w="7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 xml:space="preserve"> </w:t>
            </w:r>
          </w:p>
        </w:tc>
      </w:tr>
      <w:tr w:rsidR="0076677A" w:rsidRPr="0076677A" w:rsidTr="002C20D8">
        <w:tblPrEx>
          <w:tblCellMar>
            <w:top w:w="0" w:type="dxa"/>
            <w:bottom w:w="0" w:type="dxa"/>
          </w:tblCellMar>
        </w:tblPrEx>
        <w:tc>
          <w:tcPr>
            <w:tcW w:w="4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36</w:t>
            </w:r>
          </w:p>
        </w:tc>
        <w:tc>
          <w:tcPr>
            <w:tcW w:w="5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4</w:t>
            </w:r>
          </w:p>
        </w:tc>
        <w:tc>
          <w:tcPr>
            <w:tcW w:w="243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Давление в жидкостях и газах. Закон Паскаля</w:t>
            </w:r>
          </w:p>
        </w:tc>
        <w:tc>
          <w:tcPr>
            <w:tcW w:w="17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Передача давления жидкостями и газами. Закон Паскаля. Зависимость давления от высоты (глубины). Гидростатиче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>ский парадокс</w:t>
            </w:r>
          </w:p>
        </w:tc>
        <w:tc>
          <w:tcPr>
            <w:tcW w:w="17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i/>
                <w:kern w:val="3"/>
                <w:sz w:val="28"/>
                <w:szCs w:val="24"/>
                <w:lang w:eastAsia="zh-CN" w:bidi="hi-IN"/>
              </w:rPr>
              <w:lastRenderedPageBreak/>
              <w:t>Решение частных задач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 xml:space="preserve"> – осмысление, конкретизация и отработка нового способа действия</w:t>
            </w:r>
          </w:p>
        </w:tc>
        <w:tc>
          <w:tcPr>
            <w:tcW w:w="16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Наблюдают и объясняют опыты, демонстрирующие передачу давления жидкостями и газами</w:t>
            </w:r>
          </w:p>
        </w:tc>
        <w:tc>
          <w:tcPr>
            <w:tcW w:w="1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Выражают смысл ситуации различными средствами (рисунки, символы, схемы, знаки)</w:t>
            </w:r>
          </w:p>
        </w:tc>
        <w:tc>
          <w:tcPr>
            <w:tcW w:w="16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Выделяют и осознают то, что уже усвоено и что еще подлежит усвоению</w:t>
            </w:r>
          </w:p>
        </w:tc>
        <w:tc>
          <w:tcPr>
            <w:tcW w:w="18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Адекватно используют речевые средства для дискуссии и аргументации своей позиции</w:t>
            </w:r>
          </w:p>
        </w:tc>
        <w:tc>
          <w:tcPr>
            <w:tcW w:w="7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 xml:space="preserve"> </w:t>
            </w:r>
          </w:p>
        </w:tc>
      </w:tr>
      <w:tr w:rsidR="0076677A" w:rsidRPr="0076677A" w:rsidTr="002C20D8">
        <w:tblPrEx>
          <w:tblCellMar>
            <w:top w:w="0" w:type="dxa"/>
            <w:bottom w:w="0" w:type="dxa"/>
          </w:tblCellMar>
        </w:tblPrEx>
        <w:tc>
          <w:tcPr>
            <w:tcW w:w="4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>37</w:t>
            </w:r>
          </w:p>
        </w:tc>
        <w:tc>
          <w:tcPr>
            <w:tcW w:w="5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5</w:t>
            </w:r>
          </w:p>
        </w:tc>
        <w:tc>
          <w:tcPr>
            <w:tcW w:w="243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Расчет давления жидкости на дно и стенки сосуда</w:t>
            </w:r>
          </w:p>
        </w:tc>
        <w:tc>
          <w:tcPr>
            <w:tcW w:w="17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Формула для расчета давления на дно и стенки сосуда. Решение качественных, количественных и экспериментальных задач</w:t>
            </w:r>
          </w:p>
        </w:tc>
        <w:tc>
          <w:tcPr>
            <w:tcW w:w="17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i/>
                <w:kern w:val="3"/>
                <w:sz w:val="28"/>
                <w:szCs w:val="24"/>
                <w:lang w:eastAsia="zh-CN" w:bidi="hi-IN"/>
              </w:rPr>
              <w:t xml:space="preserve">Решение частных задач 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– осмысление, конкретизация и отработка нового способа действия</w:t>
            </w:r>
          </w:p>
        </w:tc>
        <w:tc>
          <w:tcPr>
            <w:tcW w:w="16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Выводят формулу  давления внутри жидкости, приводят примеры, свидетельствующие об увеличении давления на глубине</w:t>
            </w:r>
          </w:p>
        </w:tc>
        <w:tc>
          <w:tcPr>
            <w:tcW w:w="1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Выделяют количественные характеристики объектов, заданные словами</w:t>
            </w:r>
          </w:p>
        </w:tc>
        <w:tc>
          <w:tcPr>
            <w:tcW w:w="16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Принимают и сохраняют познавательную цель, четко выполняют требования познавательной задачи</w:t>
            </w:r>
          </w:p>
        </w:tc>
        <w:tc>
          <w:tcPr>
            <w:tcW w:w="18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С достаточной полнотой и точностью выражают свои мысли в соотоветствии с задачами и условиями коммуникации</w:t>
            </w:r>
          </w:p>
        </w:tc>
        <w:tc>
          <w:tcPr>
            <w:tcW w:w="7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 xml:space="preserve"> </w:t>
            </w:r>
          </w:p>
        </w:tc>
      </w:tr>
      <w:tr w:rsidR="0076677A" w:rsidRPr="0076677A" w:rsidTr="002C20D8">
        <w:tblPrEx>
          <w:tblCellMar>
            <w:top w:w="0" w:type="dxa"/>
            <w:bottom w:w="0" w:type="dxa"/>
          </w:tblCellMar>
        </w:tblPrEx>
        <w:tc>
          <w:tcPr>
            <w:tcW w:w="4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38</w:t>
            </w:r>
          </w:p>
        </w:tc>
        <w:tc>
          <w:tcPr>
            <w:tcW w:w="5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6</w:t>
            </w:r>
          </w:p>
        </w:tc>
        <w:tc>
          <w:tcPr>
            <w:tcW w:w="243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Сообщающиеся сосуды</w:t>
            </w:r>
          </w:p>
        </w:tc>
        <w:tc>
          <w:tcPr>
            <w:tcW w:w="17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Сообщающиеся сосуды. Однородные и разнородные жидкости в сообщающихся сосудах. Фонтаны. Шлюзы. Системы водоснабжения</w:t>
            </w:r>
          </w:p>
        </w:tc>
        <w:tc>
          <w:tcPr>
            <w:tcW w:w="17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i/>
                <w:kern w:val="3"/>
                <w:sz w:val="28"/>
                <w:szCs w:val="24"/>
                <w:lang w:eastAsia="zh-CN" w:bidi="hi-IN"/>
              </w:rPr>
              <w:t>Решение частных задач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 xml:space="preserve"> – осмысление, конкретизация и отработка ЗУН и СУД</w:t>
            </w:r>
          </w:p>
        </w:tc>
        <w:tc>
          <w:tcPr>
            <w:tcW w:w="16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Приводят примеры устройств с использованием сообщающихся сосудов, объясняют принцип их действия</w:t>
            </w:r>
          </w:p>
        </w:tc>
        <w:tc>
          <w:tcPr>
            <w:tcW w:w="1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Выражают смысл ситуации различными средствами (рисунки, символы, схемы, знаки)</w:t>
            </w:r>
          </w:p>
        </w:tc>
        <w:tc>
          <w:tcPr>
            <w:tcW w:w="16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Вносят коррективы и дополнения в составленные планы внеурочной деятельности</w:t>
            </w:r>
          </w:p>
        </w:tc>
        <w:tc>
          <w:tcPr>
            <w:tcW w:w="18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Умеют представлять конкретное содержание и сообщать его в письменной и устной форме</w:t>
            </w:r>
          </w:p>
        </w:tc>
        <w:tc>
          <w:tcPr>
            <w:tcW w:w="7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 xml:space="preserve"> </w:t>
            </w:r>
          </w:p>
        </w:tc>
      </w:tr>
      <w:tr w:rsidR="0076677A" w:rsidRPr="0076677A" w:rsidTr="002C20D8">
        <w:tblPrEx>
          <w:tblCellMar>
            <w:top w:w="0" w:type="dxa"/>
            <w:bottom w:w="0" w:type="dxa"/>
          </w:tblCellMar>
        </w:tblPrEx>
        <w:tc>
          <w:tcPr>
            <w:tcW w:w="4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39</w:t>
            </w:r>
          </w:p>
        </w:tc>
        <w:tc>
          <w:tcPr>
            <w:tcW w:w="5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7</w:t>
            </w:r>
          </w:p>
        </w:tc>
        <w:tc>
          <w:tcPr>
            <w:tcW w:w="243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 xml:space="preserve">Вес воздуха. Атмосферное 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>давление</w:t>
            </w:r>
          </w:p>
        </w:tc>
        <w:tc>
          <w:tcPr>
            <w:tcW w:w="17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 xml:space="preserve">Способы определения 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>массы и веса воздуха. Строение атмосферы. Явления, доказывающие существование атмосферного давления</w:t>
            </w:r>
          </w:p>
        </w:tc>
        <w:tc>
          <w:tcPr>
            <w:tcW w:w="17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i/>
                <w:kern w:val="3"/>
                <w:sz w:val="28"/>
                <w:szCs w:val="24"/>
                <w:lang w:eastAsia="zh-CN" w:bidi="hi-IN"/>
              </w:rPr>
              <w:lastRenderedPageBreak/>
              <w:t xml:space="preserve">Решение частных </w:t>
            </w:r>
            <w:r w:rsidRPr="0076677A">
              <w:rPr>
                <w:rFonts w:ascii="Times New Roman" w:eastAsia="SimSun" w:hAnsi="Times New Roman" w:cs="Mangal"/>
                <w:i/>
                <w:kern w:val="3"/>
                <w:sz w:val="28"/>
                <w:szCs w:val="24"/>
                <w:lang w:eastAsia="zh-CN" w:bidi="hi-IN"/>
              </w:rPr>
              <w:lastRenderedPageBreak/>
              <w:t>задач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 xml:space="preserve"> – осмысление, конкретизация и отработка ЗУН и СУД</w:t>
            </w:r>
          </w:p>
        </w:tc>
        <w:tc>
          <w:tcPr>
            <w:tcW w:w="16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 xml:space="preserve">Предлагают способы 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>взвешивания воздуха. Объясняют причины существования атмосферы и механизм возникновения атмосферного давления</w:t>
            </w:r>
          </w:p>
        </w:tc>
        <w:tc>
          <w:tcPr>
            <w:tcW w:w="1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 xml:space="preserve">Извлекают необходимую 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>информацию из  текстов различных жанров. Выделяют объекты и процессы с точки зрения целого и частей</w:t>
            </w:r>
          </w:p>
        </w:tc>
        <w:tc>
          <w:tcPr>
            <w:tcW w:w="16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 xml:space="preserve">Составляют план и 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>последовательность действий</w:t>
            </w:r>
          </w:p>
        </w:tc>
        <w:tc>
          <w:tcPr>
            <w:tcW w:w="18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 xml:space="preserve">Описывают содержание 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>совершаемых действий с целью ориентировки предметно-практической или иной деятельности</w:t>
            </w:r>
          </w:p>
        </w:tc>
        <w:tc>
          <w:tcPr>
            <w:tcW w:w="7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 xml:space="preserve"> </w:t>
            </w:r>
          </w:p>
        </w:tc>
      </w:tr>
      <w:tr w:rsidR="0076677A" w:rsidRPr="0076677A" w:rsidTr="002C20D8">
        <w:tblPrEx>
          <w:tblCellMar>
            <w:top w:w="0" w:type="dxa"/>
            <w:bottom w:w="0" w:type="dxa"/>
          </w:tblCellMar>
        </w:tblPrEx>
        <w:tc>
          <w:tcPr>
            <w:tcW w:w="4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>40</w:t>
            </w:r>
          </w:p>
        </w:tc>
        <w:tc>
          <w:tcPr>
            <w:tcW w:w="5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8</w:t>
            </w:r>
          </w:p>
        </w:tc>
        <w:tc>
          <w:tcPr>
            <w:tcW w:w="243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Измерение атмосферного давления. Барометры</w:t>
            </w:r>
          </w:p>
        </w:tc>
        <w:tc>
          <w:tcPr>
            <w:tcW w:w="17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Способы измерения атмосферного давления. Опыт Торричелли. Ртутный барометр. Барометр-анероид. Атмосферное давление на различных высотах</w:t>
            </w:r>
          </w:p>
        </w:tc>
        <w:tc>
          <w:tcPr>
            <w:tcW w:w="17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i/>
                <w:kern w:val="3"/>
                <w:sz w:val="28"/>
                <w:szCs w:val="24"/>
                <w:lang w:eastAsia="zh-CN" w:bidi="hi-IN"/>
              </w:rPr>
              <w:t>Решение частных задач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 xml:space="preserve"> – осмысление, конкретизация и отработка ЗУН и СУД</w:t>
            </w:r>
          </w:p>
        </w:tc>
        <w:tc>
          <w:tcPr>
            <w:tcW w:w="16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Объясняют устройство и принцип действия жидкостных и безжидкостных барометров, причину зависимости давления от высоты</w:t>
            </w:r>
          </w:p>
        </w:tc>
        <w:tc>
          <w:tcPr>
            <w:tcW w:w="1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Анализируют объекты, выделяя существенные и несущественные признаки. Строят логические цепи рассуждений</w:t>
            </w:r>
          </w:p>
        </w:tc>
        <w:tc>
          <w:tcPr>
            <w:tcW w:w="16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Самостоятельно формулируют познавательную цель и строят действия в соответствии с ней</w:t>
            </w:r>
          </w:p>
        </w:tc>
        <w:tc>
          <w:tcPr>
            <w:tcW w:w="18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Описывают содержание совершаемых действий с целью ориентировки предметно-практической или иной деятельности</w:t>
            </w:r>
          </w:p>
        </w:tc>
        <w:tc>
          <w:tcPr>
            <w:tcW w:w="7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 xml:space="preserve"> </w:t>
            </w:r>
          </w:p>
        </w:tc>
      </w:tr>
      <w:tr w:rsidR="0076677A" w:rsidRPr="0076677A" w:rsidTr="002C20D8">
        <w:tblPrEx>
          <w:tblCellMar>
            <w:top w:w="0" w:type="dxa"/>
            <w:bottom w:w="0" w:type="dxa"/>
          </w:tblCellMar>
        </w:tblPrEx>
        <w:tc>
          <w:tcPr>
            <w:tcW w:w="4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41</w:t>
            </w:r>
          </w:p>
        </w:tc>
        <w:tc>
          <w:tcPr>
            <w:tcW w:w="5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9</w:t>
            </w:r>
          </w:p>
        </w:tc>
        <w:tc>
          <w:tcPr>
            <w:tcW w:w="243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Измерение давления. Манометры</w:t>
            </w:r>
          </w:p>
        </w:tc>
        <w:tc>
          <w:tcPr>
            <w:tcW w:w="17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 xml:space="preserve">Методы измерения давления. 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 xml:space="preserve">Устройство и принцип действия жидкостных и металлических манометров. Способы градуировки манометров  </w:t>
            </w:r>
          </w:p>
        </w:tc>
        <w:tc>
          <w:tcPr>
            <w:tcW w:w="17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i/>
                <w:kern w:val="3"/>
                <w:sz w:val="28"/>
                <w:szCs w:val="24"/>
                <w:lang w:eastAsia="zh-CN" w:bidi="hi-IN"/>
              </w:rPr>
              <w:lastRenderedPageBreak/>
              <w:t>Решение частных задач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 xml:space="preserve"> – 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>осмысление, конкретизация и отработка ЗУН и СУД</w:t>
            </w:r>
          </w:p>
        </w:tc>
        <w:tc>
          <w:tcPr>
            <w:tcW w:w="16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>Сравнивают устройство барометра-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>анероида и металлического манометра. Предлагают методы градуировки</w:t>
            </w:r>
          </w:p>
        </w:tc>
        <w:tc>
          <w:tcPr>
            <w:tcW w:w="1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 xml:space="preserve">Анализируют объекты, выделяя 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>существенные и несущественные признаки. Строят логические цепи рассуждений</w:t>
            </w:r>
          </w:p>
        </w:tc>
        <w:tc>
          <w:tcPr>
            <w:tcW w:w="16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>Самостоятельно формулирую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>т познавательную цель и строят действия в соответствии с ней</w:t>
            </w:r>
          </w:p>
        </w:tc>
        <w:tc>
          <w:tcPr>
            <w:tcW w:w="18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 xml:space="preserve">Описывают содержание совершаемых 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>действий с целью ориентировки предметно-практической или иной деятельности</w:t>
            </w:r>
          </w:p>
        </w:tc>
        <w:tc>
          <w:tcPr>
            <w:tcW w:w="7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 xml:space="preserve"> </w:t>
            </w:r>
          </w:p>
        </w:tc>
      </w:tr>
      <w:tr w:rsidR="0076677A" w:rsidRPr="0076677A" w:rsidTr="002C20D8">
        <w:tblPrEx>
          <w:tblCellMar>
            <w:top w:w="0" w:type="dxa"/>
            <w:bottom w:w="0" w:type="dxa"/>
          </w:tblCellMar>
        </w:tblPrEx>
        <w:tc>
          <w:tcPr>
            <w:tcW w:w="4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>42</w:t>
            </w:r>
          </w:p>
        </w:tc>
        <w:tc>
          <w:tcPr>
            <w:tcW w:w="5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10</w:t>
            </w:r>
          </w:p>
        </w:tc>
        <w:tc>
          <w:tcPr>
            <w:tcW w:w="243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Поршневой жидкостный насос. Гидравлическая машина</w:t>
            </w:r>
          </w:p>
        </w:tc>
        <w:tc>
          <w:tcPr>
            <w:tcW w:w="17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Гидравлические машины (устройства): пресс, домкрат, усилитель, поршневой насос, их устройство, принцип действия и области применения</w:t>
            </w:r>
          </w:p>
        </w:tc>
        <w:tc>
          <w:tcPr>
            <w:tcW w:w="17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i/>
                <w:kern w:val="3"/>
                <w:sz w:val="28"/>
                <w:szCs w:val="24"/>
                <w:lang w:eastAsia="zh-CN" w:bidi="hi-IN"/>
              </w:rPr>
              <w:t>Решение частных задач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 xml:space="preserve"> – осмысление, конкретизация и отработка ЗУН и СУД</w:t>
            </w:r>
          </w:p>
        </w:tc>
        <w:tc>
          <w:tcPr>
            <w:tcW w:w="16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Формулируют определение гидравлической машины. Приводят примеры гидравлических устройств, объясняют их принцип действия</w:t>
            </w:r>
          </w:p>
        </w:tc>
        <w:tc>
          <w:tcPr>
            <w:tcW w:w="1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Анализируют объекты, выделяя существенные и несущественные признаки. Строят логические цепи рассуждений</w:t>
            </w:r>
          </w:p>
        </w:tc>
        <w:tc>
          <w:tcPr>
            <w:tcW w:w="16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Самостоятельно формулируют познавательную цель и строят действия в соответствии с ней</w:t>
            </w:r>
          </w:p>
        </w:tc>
        <w:tc>
          <w:tcPr>
            <w:tcW w:w="18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Устанавливают рабочие отношения, учатся эффективно сотрудничать и способствовать продуктивной кооперации</w:t>
            </w:r>
          </w:p>
        </w:tc>
        <w:tc>
          <w:tcPr>
            <w:tcW w:w="7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 xml:space="preserve"> </w:t>
            </w:r>
          </w:p>
        </w:tc>
      </w:tr>
      <w:tr w:rsidR="0076677A" w:rsidRPr="0076677A" w:rsidTr="002C20D8">
        <w:tblPrEx>
          <w:tblCellMar>
            <w:top w:w="0" w:type="dxa"/>
            <w:bottom w:w="0" w:type="dxa"/>
          </w:tblCellMar>
        </w:tblPrEx>
        <w:tc>
          <w:tcPr>
            <w:tcW w:w="4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43</w:t>
            </w:r>
          </w:p>
        </w:tc>
        <w:tc>
          <w:tcPr>
            <w:tcW w:w="5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11</w:t>
            </w:r>
          </w:p>
        </w:tc>
        <w:tc>
          <w:tcPr>
            <w:tcW w:w="243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Архимедова сила</w:t>
            </w:r>
          </w:p>
        </w:tc>
        <w:tc>
          <w:tcPr>
            <w:tcW w:w="17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 xml:space="preserve">Выталкивающая сила, вычисление и способы  измерения. 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>Закон Архимеда.</w:t>
            </w:r>
          </w:p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Л/р № 8 "Определение выталкивающей силы, действующей на погруженное в жидкость тело"</w:t>
            </w:r>
          </w:p>
        </w:tc>
        <w:tc>
          <w:tcPr>
            <w:tcW w:w="17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i/>
                <w:kern w:val="3"/>
                <w:sz w:val="28"/>
                <w:szCs w:val="24"/>
                <w:lang w:eastAsia="zh-CN" w:bidi="hi-IN"/>
              </w:rPr>
              <w:lastRenderedPageBreak/>
              <w:t>Решение частных задач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 xml:space="preserve"> – осмысление, конкретизаци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>я и отработка ЗУН и СУД</w:t>
            </w:r>
          </w:p>
        </w:tc>
        <w:tc>
          <w:tcPr>
            <w:tcW w:w="16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>Обнаруживают существование выталкиваю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>щей силы, выводят формулу для ее вычисления, предлагают способы измерения</w:t>
            </w:r>
          </w:p>
        </w:tc>
        <w:tc>
          <w:tcPr>
            <w:tcW w:w="1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>Выделяют и формулируют проблему. Устанавливают причинно-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>следственные связи. Выделяют обобщенный смысл и формальную структуру задачи</w:t>
            </w:r>
          </w:p>
        </w:tc>
        <w:tc>
          <w:tcPr>
            <w:tcW w:w="16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>Самостоятельно формулируют познавательн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>ую цель и строят действия в соответствии с ней</w:t>
            </w:r>
          </w:p>
        </w:tc>
        <w:tc>
          <w:tcPr>
            <w:tcW w:w="18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 xml:space="preserve">Работают в группе. Умеют слушать и слышать друг друга. 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>Интересуются чужим мнением и высказывают свое</w:t>
            </w:r>
          </w:p>
        </w:tc>
        <w:tc>
          <w:tcPr>
            <w:tcW w:w="7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 xml:space="preserve"> </w:t>
            </w:r>
          </w:p>
        </w:tc>
      </w:tr>
      <w:tr w:rsidR="0076677A" w:rsidRPr="0076677A" w:rsidTr="002C20D8">
        <w:tblPrEx>
          <w:tblCellMar>
            <w:top w:w="0" w:type="dxa"/>
            <w:bottom w:w="0" w:type="dxa"/>
          </w:tblCellMar>
        </w:tblPrEx>
        <w:tc>
          <w:tcPr>
            <w:tcW w:w="4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>44</w:t>
            </w:r>
          </w:p>
        </w:tc>
        <w:tc>
          <w:tcPr>
            <w:tcW w:w="5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12</w:t>
            </w:r>
          </w:p>
        </w:tc>
        <w:tc>
          <w:tcPr>
            <w:tcW w:w="243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Плавание тел</w:t>
            </w:r>
          </w:p>
        </w:tc>
        <w:tc>
          <w:tcPr>
            <w:tcW w:w="17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Условия плавания тел.</w:t>
            </w:r>
          </w:p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Л/р № 9 "Выяснение условий плавания тел в жидкости"</w:t>
            </w:r>
          </w:p>
        </w:tc>
        <w:tc>
          <w:tcPr>
            <w:tcW w:w="17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i/>
                <w:kern w:val="3"/>
                <w:sz w:val="28"/>
                <w:szCs w:val="24"/>
                <w:lang w:eastAsia="zh-CN" w:bidi="hi-IN"/>
              </w:rPr>
              <w:t>Решение частных задач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 xml:space="preserve"> – осмысление, конкретизация и отработка ЗУН и СУД</w:t>
            </w:r>
          </w:p>
        </w:tc>
        <w:tc>
          <w:tcPr>
            <w:tcW w:w="16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Исследуют и формулируют условия плавания тел</w:t>
            </w:r>
          </w:p>
        </w:tc>
        <w:tc>
          <w:tcPr>
            <w:tcW w:w="1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Устанавливают причинно-следственные связи. Строят логические цепи рассуждений</w:t>
            </w:r>
          </w:p>
        </w:tc>
        <w:tc>
          <w:tcPr>
            <w:tcW w:w="16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Составляют план и последовательность действий</w:t>
            </w:r>
          </w:p>
        </w:tc>
        <w:tc>
          <w:tcPr>
            <w:tcW w:w="18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Учатся действовать с учетом позиции другого и согласовывать свои действия</w:t>
            </w:r>
          </w:p>
        </w:tc>
        <w:tc>
          <w:tcPr>
            <w:tcW w:w="7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 xml:space="preserve"> </w:t>
            </w:r>
          </w:p>
        </w:tc>
      </w:tr>
      <w:tr w:rsidR="0076677A" w:rsidRPr="0076677A" w:rsidTr="002C20D8">
        <w:tblPrEx>
          <w:tblCellMar>
            <w:top w:w="0" w:type="dxa"/>
            <w:bottom w:w="0" w:type="dxa"/>
          </w:tblCellMar>
        </w:tblPrEx>
        <w:tc>
          <w:tcPr>
            <w:tcW w:w="4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45</w:t>
            </w:r>
          </w:p>
        </w:tc>
        <w:tc>
          <w:tcPr>
            <w:tcW w:w="5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13</w:t>
            </w:r>
          </w:p>
        </w:tc>
        <w:tc>
          <w:tcPr>
            <w:tcW w:w="243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Решение задач по теме "Давление твердых тел, жидкостей и газов"</w:t>
            </w:r>
          </w:p>
        </w:tc>
        <w:tc>
          <w:tcPr>
            <w:tcW w:w="17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 xml:space="preserve">Плавание судов. Водоизмещение. Расчет максимального веса, загружаемого на плот. Способы увеличения вместимости 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>судов</w:t>
            </w:r>
          </w:p>
        </w:tc>
        <w:tc>
          <w:tcPr>
            <w:tcW w:w="17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i/>
                <w:kern w:val="3"/>
                <w:sz w:val="28"/>
                <w:szCs w:val="24"/>
                <w:lang w:eastAsia="zh-CN" w:bidi="hi-IN"/>
              </w:rPr>
              <w:lastRenderedPageBreak/>
              <w:t>Решение частных задач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 xml:space="preserve"> – осмысление, конкретизация и отработка ЗУН и СУД</w:t>
            </w:r>
          </w:p>
        </w:tc>
        <w:tc>
          <w:tcPr>
            <w:tcW w:w="16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Делают сообщения из истории развития судоходства и судостроения. Решают задачи</w:t>
            </w:r>
          </w:p>
        </w:tc>
        <w:tc>
          <w:tcPr>
            <w:tcW w:w="1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Самостоятельно создают алгоритмы деятельности при решении проблем творческого и поискового характера</w:t>
            </w:r>
          </w:p>
        </w:tc>
        <w:tc>
          <w:tcPr>
            <w:tcW w:w="16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Оценивают  достигнутый  результат</w:t>
            </w:r>
          </w:p>
        </w:tc>
        <w:tc>
          <w:tcPr>
            <w:tcW w:w="18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Общаются и взаимодействуют с партнерами по совместной деятельности или обмену информацией</w:t>
            </w:r>
          </w:p>
        </w:tc>
        <w:tc>
          <w:tcPr>
            <w:tcW w:w="7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 xml:space="preserve">  </w:t>
            </w:r>
          </w:p>
        </w:tc>
      </w:tr>
      <w:tr w:rsidR="0076677A" w:rsidRPr="0076677A" w:rsidTr="002C20D8">
        <w:tblPrEx>
          <w:tblCellMar>
            <w:top w:w="0" w:type="dxa"/>
            <w:bottom w:w="0" w:type="dxa"/>
          </w:tblCellMar>
        </w:tblPrEx>
        <w:tc>
          <w:tcPr>
            <w:tcW w:w="4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>46</w:t>
            </w:r>
          </w:p>
        </w:tc>
        <w:tc>
          <w:tcPr>
            <w:tcW w:w="5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14</w:t>
            </w:r>
          </w:p>
        </w:tc>
        <w:tc>
          <w:tcPr>
            <w:tcW w:w="243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Решение задач по теме "Давление твердых тел, жидкостей и газов"</w:t>
            </w:r>
          </w:p>
        </w:tc>
        <w:tc>
          <w:tcPr>
            <w:tcW w:w="17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Подводные лодки, батисферы, батискафы. Воздухоплавание: воздушные шары, аэростаты и дирижабли. Возможность воздухоплавания на других планетах</w:t>
            </w:r>
          </w:p>
        </w:tc>
        <w:tc>
          <w:tcPr>
            <w:tcW w:w="17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i/>
                <w:kern w:val="3"/>
                <w:sz w:val="28"/>
                <w:szCs w:val="24"/>
                <w:lang w:eastAsia="zh-CN" w:bidi="hi-IN"/>
              </w:rPr>
              <w:t>Решение частных задач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 xml:space="preserve"> – осмысление, конкретизация и отработка ЗУН и СУД</w:t>
            </w:r>
          </w:p>
        </w:tc>
        <w:tc>
          <w:tcPr>
            <w:tcW w:w="16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Делают сообщения из истории развития судоходства и судостроения. Решают задачи</w:t>
            </w:r>
          </w:p>
        </w:tc>
        <w:tc>
          <w:tcPr>
            <w:tcW w:w="1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Ориентируются и воспринимают тексты художественного, научного, публицистического и официально-делового стилей</w:t>
            </w:r>
          </w:p>
        </w:tc>
        <w:tc>
          <w:tcPr>
            <w:tcW w:w="16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Осознают качество и уровень усвоения</w:t>
            </w:r>
          </w:p>
        </w:tc>
        <w:tc>
          <w:tcPr>
            <w:tcW w:w="18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Общаются и взаимодействуют с партнерами по совместной деятельности или обмену информацией</w:t>
            </w:r>
          </w:p>
        </w:tc>
        <w:tc>
          <w:tcPr>
            <w:tcW w:w="7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 xml:space="preserve"> </w:t>
            </w:r>
          </w:p>
        </w:tc>
      </w:tr>
      <w:tr w:rsidR="0076677A" w:rsidRPr="0076677A" w:rsidTr="002C20D8">
        <w:tblPrEx>
          <w:tblCellMar>
            <w:top w:w="0" w:type="dxa"/>
            <w:bottom w:w="0" w:type="dxa"/>
          </w:tblCellMar>
        </w:tblPrEx>
        <w:tc>
          <w:tcPr>
            <w:tcW w:w="4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47</w:t>
            </w:r>
          </w:p>
        </w:tc>
        <w:tc>
          <w:tcPr>
            <w:tcW w:w="5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15</w:t>
            </w:r>
          </w:p>
        </w:tc>
        <w:tc>
          <w:tcPr>
            <w:tcW w:w="243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Давление твердых тел, жидкостей и газов</w:t>
            </w:r>
          </w:p>
        </w:tc>
        <w:tc>
          <w:tcPr>
            <w:tcW w:w="17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Давление. Атмосферное давление. Закон Паскаля. Закон Архимеда</w:t>
            </w:r>
          </w:p>
        </w:tc>
        <w:tc>
          <w:tcPr>
            <w:tcW w:w="17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i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i/>
                <w:kern w:val="3"/>
                <w:sz w:val="28"/>
                <w:szCs w:val="24"/>
                <w:lang w:eastAsia="zh-CN" w:bidi="hi-IN"/>
              </w:rPr>
              <w:t>Обобщение и систематизация материала</w:t>
            </w:r>
          </w:p>
        </w:tc>
        <w:tc>
          <w:tcPr>
            <w:tcW w:w="16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Работают с "картой знаний"</w:t>
            </w:r>
          </w:p>
        </w:tc>
        <w:tc>
          <w:tcPr>
            <w:tcW w:w="1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Структурируют знания</w:t>
            </w:r>
          </w:p>
        </w:tc>
        <w:tc>
          <w:tcPr>
            <w:tcW w:w="16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Осознают качество и уровень усвоения</w:t>
            </w:r>
          </w:p>
        </w:tc>
        <w:tc>
          <w:tcPr>
            <w:tcW w:w="18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С достаточной полнотой и точностью выражают свои мысли в соответствии с задачами и условиями коммуникации</w:t>
            </w:r>
          </w:p>
        </w:tc>
        <w:tc>
          <w:tcPr>
            <w:tcW w:w="7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 xml:space="preserve"> </w:t>
            </w:r>
          </w:p>
        </w:tc>
      </w:tr>
      <w:tr w:rsidR="0076677A" w:rsidRPr="0076677A" w:rsidTr="002C20D8">
        <w:tblPrEx>
          <w:tblCellMar>
            <w:top w:w="0" w:type="dxa"/>
            <w:bottom w:w="0" w:type="dxa"/>
          </w:tblCellMar>
        </w:tblPrEx>
        <w:tc>
          <w:tcPr>
            <w:tcW w:w="4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48</w:t>
            </w:r>
          </w:p>
        </w:tc>
        <w:tc>
          <w:tcPr>
            <w:tcW w:w="5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16</w:t>
            </w:r>
          </w:p>
        </w:tc>
        <w:tc>
          <w:tcPr>
            <w:tcW w:w="243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Давление твердых тел, жидкостей и газов</w:t>
            </w:r>
          </w:p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i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i/>
                <w:kern w:val="3"/>
                <w:sz w:val="28"/>
                <w:szCs w:val="24"/>
                <w:lang w:eastAsia="zh-CN" w:bidi="hi-IN"/>
              </w:rPr>
              <w:t>(урок-консультация)</w:t>
            </w:r>
          </w:p>
        </w:tc>
        <w:tc>
          <w:tcPr>
            <w:tcW w:w="17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 xml:space="preserve">Давление. Атмосферное давление. Закон Паскаля. 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>Закон Архимеда. Условия плавания тел</w:t>
            </w:r>
          </w:p>
        </w:tc>
        <w:tc>
          <w:tcPr>
            <w:tcW w:w="17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i/>
                <w:kern w:val="3"/>
                <w:sz w:val="28"/>
                <w:szCs w:val="24"/>
                <w:lang w:eastAsia="zh-CN" w:bidi="hi-IN"/>
              </w:rPr>
              <w:lastRenderedPageBreak/>
              <w:t>Контроль и коррекция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 xml:space="preserve"> – формирование  действия самоконтроля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>, работа над причинами ошибок и поиск путей их устранения</w:t>
            </w:r>
          </w:p>
        </w:tc>
        <w:tc>
          <w:tcPr>
            <w:tcW w:w="16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 xml:space="preserve">Выявляют наличие пробелов в знаниях, определяют 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>причины ошибок и затруднений и устраняют их</w:t>
            </w:r>
          </w:p>
        </w:tc>
        <w:tc>
          <w:tcPr>
            <w:tcW w:w="1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 xml:space="preserve">Проводят анализ способов решения задачи с точки 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>зрения их рациональности и экономичности</w:t>
            </w:r>
          </w:p>
        </w:tc>
        <w:tc>
          <w:tcPr>
            <w:tcW w:w="16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 xml:space="preserve">Вносят коррективы и дополнения в способ своих действий в 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>случае расхождения эталона, реального действия и его продукта</w:t>
            </w:r>
          </w:p>
        </w:tc>
        <w:tc>
          <w:tcPr>
            <w:tcW w:w="18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 xml:space="preserve">Проявляют готовность адекватно реагировать на нужды других, 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>оказывать помощь и эмоциональную поддержку партнерам</w:t>
            </w:r>
          </w:p>
        </w:tc>
        <w:tc>
          <w:tcPr>
            <w:tcW w:w="7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 xml:space="preserve"> </w:t>
            </w:r>
          </w:p>
        </w:tc>
      </w:tr>
      <w:tr w:rsidR="0076677A" w:rsidRPr="0076677A" w:rsidTr="002C20D8">
        <w:tblPrEx>
          <w:tblCellMar>
            <w:top w:w="0" w:type="dxa"/>
            <w:bottom w:w="0" w:type="dxa"/>
          </w:tblCellMar>
        </w:tblPrEx>
        <w:tc>
          <w:tcPr>
            <w:tcW w:w="4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>49</w:t>
            </w:r>
          </w:p>
        </w:tc>
        <w:tc>
          <w:tcPr>
            <w:tcW w:w="5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17</w:t>
            </w:r>
          </w:p>
        </w:tc>
        <w:tc>
          <w:tcPr>
            <w:tcW w:w="243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Контрольная работа по теме "Давление твердых тел, жидкостей и газов"</w:t>
            </w:r>
          </w:p>
        </w:tc>
        <w:tc>
          <w:tcPr>
            <w:tcW w:w="17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Давление. Атмосферное давление. Закон Паскаля. Закон Архимеда. Условия плавания тел</w:t>
            </w:r>
          </w:p>
        </w:tc>
        <w:tc>
          <w:tcPr>
            <w:tcW w:w="17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i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i/>
                <w:kern w:val="3"/>
                <w:sz w:val="28"/>
                <w:szCs w:val="24"/>
                <w:lang w:eastAsia="zh-CN" w:bidi="hi-IN"/>
              </w:rPr>
              <w:t>Контроль</w:t>
            </w:r>
          </w:p>
        </w:tc>
        <w:tc>
          <w:tcPr>
            <w:tcW w:w="16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Демонстрируют умение решать задачи по теме "Давление твердых тел, жидкостей и газов"</w:t>
            </w:r>
          </w:p>
        </w:tc>
        <w:tc>
          <w:tcPr>
            <w:tcW w:w="1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Выбирают наиболее эффективные способы решения задачи в зависимости от конкретных условий</w:t>
            </w:r>
          </w:p>
        </w:tc>
        <w:tc>
          <w:tcPr>
            <w:tcW w:w="16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Оценивают  достигнутый  результат</w:t>
            </w:r>
          </w:p>
        </w:tc>
        <w:tc>
          <w:tcPr>
            <w:tcW w:w="18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Описывают содержание совершаемых действий с целью ориентировки предметно-практической или иной деятельности</w:t>
            </w:r>
          </w:p>
        </w:tc>
        <w:tc>
          <w:tcPr>
            <w:tcW w:w="7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 xml:space="preserve"> </w:t>
            </w:r>
          </w:p>
        </w:tc>
      </w:tr>
      <w:tr w:rsidR="0076677A" w:rsidRPr="0076677A" w:rsidTr="002C20D8">
        <w:tblPrEx>
          <w:tblCellMar>
            <w:top w:w="0" w:type="dxa"/>
            <w:bottom w:w="0" w:type="dxa"/>
          </w:tblCellMar>
        </w:tblPrEx>
        <w:tc>
          <w:tcPr>
            <w:tcW w:w="4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50</w:t>
            </w:r>
          </w:p>
        </w:tc>
        <w:tc>
          <w:tcPr>
            <w:tcW w:w="5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18</w:t>
            </w:r>
          </w:p>
        </w:tc>
        <w:tc>
          <w:tcPr>
            <w:tcW w:w="243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"На земле, под водой и в небе..."</w:t>
            </w:r>
          </w:p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i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i/>
                <w:kern w:val="3"/>
                <w:sz w:val="28"/>
                <w:szCs w:val="24"/>
                <w:lang w:eastAsia="zh-CN" w:bidi="hi-IN"/>
              </w:rPr>
              <w:t>(урок-презентация)</w:t>
            </w:r>
          </w:p>
        </w:tc>
        <w:tc>
          <w:tcPr>
            <w:tcW w:w="17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Давление. Атмосферное давление. Закон Паскаля. Закон Архимеда. Условия плавания тел</w:t>
            </w:r>
          </w:p>
        </w:tc>
        <w:tc>
          <w:tcPr>
            <w:tcW w:w="17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i/>
                <w:kern w:val="3"/>
                <w:sz w:val="28"/>
                <w:szCs w:val="24"/>
                <w:lang w:eastAsia="zh-CN" w:bidi="hi-IN"/>
              </w:rPr>
              <w:t>Развернутое оценивание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 xml:space="preserve"> – предъявление результатов освоения способа действия и его применения в конкретно-практических ситуациях</w:t>
            </w:r>
          </w:p>
        </w:tc>
        <w:tc>
          <w:tcPr>
            <w:tcW w:w="16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Демонстрируют результаты проектной деятельности (доклады, сообщения, презентации, творческие отчеты)</w:t>
            </w:r>
          </w:p>
        </w:tc>
        <w:tc>
          <w:tcPr>
            <w:tcW w:w="1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Осознанно и произвольно строят речевые высказывания в устной и письменной форме. Определяют основную и второстепенную информацию</w:t>
            </w:r>
          </w:p>
        </w:tc>
        <w:tc>
          <w:tcPr>
            <w:tcW w:w="16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Оценивают  достигнутый  результат</w:t>
            </w:r>
          </w:p>
        </w:tc>
        <w:tc>
          <w:tcPr>
            <w:tcW w:w="18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Проявляют уважительное отношение к партнерам, внимание к личности другого, адекватное межличностное восприятие</w:t>
            </w:r>
          </w:p>
        </w:tc>
        <w:tc>
          <w:tcPr>
            <w:tcW w:w="7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 xml:space="preserve"> </w:t>
            </w:r>
          </w:p>
        </w:tc>
      </w:tr>
      <w:tr w:rsidR="0076677A" w:rsidRPr="0076677A" w:rsidTr="002C20D8">
        <w:tblPrEx>
          <w:tblCellMar>
            <w:top w:w="0" w:type="dxa"/>
            <w:bottom w:w="0" w:type="dxa"/>
          </w:tblCellMar>
        </w:tblPrEx>
        <w:tc>
          <w:tcPr>
            <w:tcW w:w="14567" w:type="dxa"/>
            <w:gridSpan w:val="10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ind w:left="165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i/>
                <w:kern w:val="3"/>
                <w:sz w:val="28"/>
                <w:szCs w:val="24"/>
                <w:lang w:eastAsia="zh-CN" w:bidi="hi-IN"/>
              </w:rPr>
              <w:lastRenderedPageBreak/>
              <w:t>Личностные результаты освоения темы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: устойчивый познавательный интерес и становление смыслообразующей функции познавательного мотива; готовность к равноправному сотрудничеству; потребность в самовыражении и самореализации, социальном признании; позитивная моральная самооценка; освоение общекультурного наследия России и общемирового культурного наследия; знание основных принципов и правил отношения к природе; знание правил поведения в чрезвычайных ситуациях; убежденность в возможности познания природы, в необходимости разумного использования достижений науки и технологий для дальнейшего развития человеческого общества, уважение к творцам науки и техники, отношение к физике как элементу общечеловеческой культуры; самостоятельность в приобретении новых знаний и практических умений</w:t>
            </w:r>
          </w:p>
        </w:tc>
      </w:tr>
      <w:tr w:rsidR="0076677A" w:rsidRPr="0076677A" w:rsidTr="002C20D8">
        <w:tblPrEx>
          <w:tblCellMar>
            <w:top w:w="0" w:type="dxa"/>
            <w:bottom w:w="0" w:type="dxa"/>
          </w:tblCellMar>
        </w:tblPrEx>
        <w:tc>
          <w:tcPr>
            <w:tcW w:w="14567" w:type="dxa"/>
            <w:gridSpan w:val="10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</w:p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b/>
                <w:kern w:val="3"/>
                <w:sz w:val="28"/>
                <w:szCs w:val="24"/>
                <w:lang w:eastAsia="zh-CN" w:bidi="hi-IN"/>
              </w:rPr>
              <w:t>Работа и мощность. Энергия</w:t>
            </w:r>
          </w:p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b/>
                <w:kern w:val="3"/>
                <w:sz w:val="28"/>
                <w:szCs w:val="24"/>
                <w:lang w:eastAsia="zh-CN" w:bidi="hi-IN"/>
              </w:rPr>
              <w:t>12 ч</w:t>
            </w:r>
          </w:p>
        </w:tc>
      </w:tr>
      <w:tr w:rsidR="0076677A" w:rsidRPr="0076677A" w:rsidTr="002C20D8">
        <w:tblPrEx>
          <w:tblCellMar>
            <w:top w:w="0" w:type="dxa"/>
            <w:bottom w:w="0" w:type="dxa"/>
          </w:tblCellMar>
        </w:tblPrEx>
        <w:tc>
          <w:tcPr>
            <w:tcW w:w="4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51</w:t>
            </w:r>
          </w:p>
        </w:tc>
        <w:tc>
          <w:tcPr>
            <w:tcW w:w="5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1</w:t>
            </w:r>
          </w:p>
        </w:tc>
        <w:tc>
          <w:tcPr>
            <w:tcW w:w="243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Механическая работа</w:t>
            </w:r>
          </w:p>
        </w:tc>
        <w:tc>
          <w:tcPr>
            <w:tcW w:w="17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Работа. Механическая работа. Единицы работы. Вычисление механической работы</w:t>
            </w:r>
          </w:p>
        </w:tc>
        <w:tc>
          <w:tcPr>
            <w:tcW w:w="17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i/>
                <w:kern w:val="3"/>
                <w:sz w:val="28"/>
                <w:szCs w:val="24"/>
                <w:lang w:eastAsia="zh-CN" w:bidi="hi-IN"/>
              </w:rPr>
              <w:t>Решение учебной задачи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 xml:space="preserve"> – поиск и открытие нового способа действия</w:t>
            </w:r>
          </w:p>
        </w:tc>
        <w:tc>
          <w:tcPr>
            <w:tcW w:w="16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Измеряют работу силы тяжести, силы трения</w:t>
            </w:r>
          </w:p>
        </w:tc>
        <w:tc>
          <w:tcPr>
            <w:tcW w:w="1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Выделяют и формулируют познавательную цель. Строят логические цепи рассуждений</w:t>
            </w:r>
          </w:p>
        </w:tc>
        <w:tc>
          <w:tcPr>
            <w:tcW w:w="16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Ставят учебную задачу на основе соотнесения того, что уже усвоено, и того, что еще неизвестно</w:t>
            </w:r>
          </w:p>
        </w:tc>
        <w:tc>
          <w:tcPr>
            <w:tcW w:w="18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Умеют (или развивают способность) с помощью вопросов добывать недостающую информацию</w:t>
            </w:r>
          </w:p>
        </w:tc>
        <w:tc>
          <w:tcPr>
            <w:tcW w:w="7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 xml:space="preserve"> </w:t>
            </w:r>
          </w:p>
        </w:tc>
      </w:tr>
      <w:tr w:rsidR="0076677A" w:rsidRPr="0076677A" w:rsidTr="002C20D8">
        <w:tblPrEx>
          <w:tblCellMar>
            <w:top w:w="0" w:type="dxa"/>
            <w:bottom w:w="0" w:type="dxa"/>
          </w:tblCellMar>
        </w:tblPrEx>
        <w:trPr>
          <w:trHeight w:val="1380"/>
        </w:trPr>
        <w:tc>
          <w:tcPr>
            <w:tcW w:w="4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52</w:t>
            </w:r>
          </w:p>
        </w:tc>
        <w:tc>
          <w:tcPr>
            <w:tcW w:w="5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2</w:t>
            </w:r>
          </w:p>
        </w:tc>
        <w:tc>
          <w:tcPr>
            <w:tcW w:w="243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Мощность</w:t>
            </w:r>
          </w:p>
        </w:tc>
        <w:tc>
          <w:tcPr>
            <w:tcW w:w="17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Мощность. Единицы мощности. Вычисление мощности</w:t>
            </w:r>
          </w:p>
        </w:tc>
        <w:tc>
          <w:tcPr>
            <w:tcW w:w="17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i/>
                <w:kern w:val="3"/>
                <w:sz w:val="28"/>
                <w:szCs w:val="24"/>
                <w:lang w:eastAsia="zh-CN" w:bidi="hi-IN"/>
              </w:rPr>
              <w:t>Решение учебной задачи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 xml:space="preserve"> – поиск и открытие нового способа действия</w:t>
            </w:r>
          </w:p>
        </w:tc>
        <w:tc>
          <w:tcPr>
            <w:tcW w:w="16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Измеряют мощность</w:t>
            </w:r>
          </w:p>
        </w:tc>
        <w:tc>
          <w:tcPr>
            <w:tcW w:w="1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Умеют заменять термины определениями. Устанавливают причинно-следственные связи</w:t>
            </w:r>
          </w:p>
        </w:tc>
        <w:tc>
          <w:tcPr>
            <w:tcW w:w="16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 xml:space="preserve">Самостоятельно формулируют познавательную цель и строят действия в соответствии 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>с ней</w:t>
            </w:r>
          </w:p>
        </w:tc>
        <w:tc>
          <w:tcPr>
            <w:tcW w:w="18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>Умеют (или развивают способность) с помощью вопросов добывать недостающую информацию</w:t>
            </w:r>
          </w:p>
        </w:tc>
        <w:tc>
          <w:tcPr>
            <w:tcW w:w="7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 xml:space="preserve"> </w:t>
            </w:r>
          </w:p>
        </w:tc>
      </w:tr>
      <w:tr w:rsidR="0076677A" w:rsidRPr="0076677A" w:rsidTr="002C20D8">
        <w:tblPrEx>
          <w:tblCellMar>
            <w:top w:w="0" w:type="dxa"/>
            <w:bottom w:w="0" w:type="dxa"/>
          </w:tblCellMar>
        </w:tblPrEx>
        <w:tc>
          <w:tcPr>
            <w:tcW w:w="4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>53</w:t>
            </w:r>
          </w:p>
        </w:tc>
        <w:tc>
          <w:tcPr>
            <w:tcW w:w="5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3</w:t>
            </w:r>
          </w:p>
        </w:tc>
        <w:tc>
          <w:tcPr>
            <w:tcW w:w="243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Простые механизмы</w:t>
            </w:r>
          </w:p>
        </w:tc>
        <w:tc>
          <w:tcPr>
            <w:tcW w:w="17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Механизм. Простые механизмы. Рычаг и наклонная плоскость. Равновесие сил</w:t>
            </w:r>
          </w:p>
        </w:tc>
        <w:tc>
          <w:tcPr>
            <w:tcW w:w="17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i/>
                <w:kern w:val="3"/>
                <w:sz w:val="28"/>
                <w:szCs w:val="24"/>
                <w:lang w:eastAsia="zh-CN" w:bidi="hi-IN"/>
              </w:rPr>
              <w:t>Решение частных задач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 xml:space="preserve"> – осмысление, конкретизация и отработка ЗУН и СУД</w:t>
            </w:r>
          </w:p>
        </w:tc>
        <w:tc>
          <w:tcPr>
            <w:tcW w:w="16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Предлагают способы облегчения работы, требующей применения большой силы или выносливости</w:t>
            </w:r>
          </w:p>
        </w:tc>
        <w:tc>
          <w:tcPr>
            <w:tcW w:w="1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Выделяют объекты и процессы с точки зрения целого и частей</w:t>
            </w:r>
          </w:p>
        </w:tc>
        <w:tc>
          <w:tcPr>
            <w:tcW w:w="16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Самостоятельно формулируют познавательную цель и строят действия в соответствии с ней</w:t>
            </w:r>
          </w:p>
        </w:tc>
        <w:tc>
          <w:tcPr>
            <w:tcW w:w="18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Обмениваются знаниями между членами группы для принятия эффективных совместных решений</w:t>
            </w:r>
          </w:p>
        </w:tc>
        <w:tc>
          <w:tcPr>
            <w:tcW w:w="7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 xml:space="preserve"> </w:t>
            </w:r>
          </w:p>
        </w:tc>
      </w:tr>
      <w:tr w:rsidR="0076677A" w:rsidRPr="0076677A" w:rsidTr="002C20D8">
        <w:tblPrEx>
          <w:tblCellMar>
            <w:top w:w="0" w:type="dxa"/>
            <w:bottom w:w="0" w:type="dxa"/>
          </w:tblCellMar>
        </w:tblPrEx>
        <w:tc>
          <w:tcPr>
            <w:tcW w:w="4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54</w:t>
            </w:r>
          </w:p>
        </w:tc>
        <w:tc>
          <w:tcPr>
            <w:tcW w:w="5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4</w:t>
            </w:r>
          </w:p>
        </w:tc>
        <w:tc>
          <w:tcPr>
            <w:tcW w:w="243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Момент силы. Рычаги</w:t>
            </w:r>
          </w:p>
        </w:tc>
        <w:tc>
          <w:tcPr>
            <w:tcW w:w="17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Плечо силы. Момент силы. Л/р № 10 "Условия равновесия рычага"</w:t>
            </w:r>
          </w:p>
        </w:tc>
        <w:tc>
          <w:tcPr>
            <w:tcW w:w="17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i/>
                <w:kern w:val="3"/>
                <w:sz w:val="28"/>
                <w:szCs w:val="24"/>
                <w:lang w:eastAsia="zh-CN" w:bidi="hi-IN"/>
              </w:rPr>
              <w:t>Решение частных задач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 xml:space="preserve"> – осмысление, конкретизация и отработка ЗУН и СУД</w:t>
            </w:r>
          </w:p>
        </w:tc>
        <w:tc>
          <w:tcPr>
            <w:tcW w:w="16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Изучают условия равновесия рычага</w:t>
            </w:r>
          </w:p>
        </w:tc>
        <w:tc>
          <w:tcPr>
            <w:tcW w:w="1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Выбирают знаково-символические средства для построения модели</w:t>
            </w:r>
          </w:p>
        </w:tc>
        <w:tc>
          <w:tcPr>
            <w:tcW w:w="16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Составляют план и последовательность действий</w:t>
            </w:r>
          </w:p>
        </w:tc>
        <w:tc>
          <w:tcPr>
            <w:tcW w:w="18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Умеют (или развивают способность) брать на себя инициативу в организации совместного действия</w:t>
            </w:r>
          </w:p>
        </w:tc>
        <w:tc>
          <w:tcPr>
            <w:tcW w:w="7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 xml:space="preserve"> </w:t>
            </w:r>
          </w:p>
        </w:tc>
      </w:tr>
      <w:tr w:rsidR="0076677A" w:rsidRPr="0076677A" w:rsidTr="002C20D8">
        <w:tblPrEx>
          <w:tblCellMar>
            <w:top w:w="0" w:type="dxa"/>
            <w:bottom w:w="0" w:type="dxa"/>
          </w:tblCellMar>
        </w:tblPrEx>
        <w:tc>
          <w:tcPr>
            <w:tcW w:w="4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55</w:t>
            </w:r>
          </w:p>
        </w:tc>
        <w:tc>
          <w:tcPr>
            <w:tcW w:w="5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5</w:t>
            </w:r>
          </w:p>
        </w:tc>
        <w:tc>
          <w:tcPr>
            <w:tcW w:w="243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Блоки</w:t>
            </w:r>
          </w:p>
        </w:tc>
        <w:tc>
          <w:tcPr>
            <w:tcW w:w="17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Блоки. Подвижные и неподвижные блоки. Полиспасты</w:t>
            </w:r>
          </w:p>
        </w:tc>
        <w:tc>
          <w:tcPr>
            <w:tcW w:w="17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i/>
                <w:kern w:val="3"/>
                <w:sz w:val="28"/>
                <w:szCs w:val="24"/>
                <w:lang w:eastAsia="zh-CN" w:bidi="hi-IN"/>
              </w:rPr>
              <w:t>Решение частных задач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 xml:space="preserve"> – осмысление, конкретизация и отработка ЗУН и СУД</w:t>
            </w:r>
          </w:p>
        </w:tc>
        <w:tc>
          <w:tcPr>
            <w:tcW w:w="16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 xml:space="preserve">Изучают условия равновесия подвижных и неподвижных блоков, предлагают 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>способы их использования, приводят примеры применения</w:t>
            </w:r>
          </w:p>
        </w:tc>
        <w:tc>
          <w:tcPr>
            <w:tcW w:w="1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>Выдвигают и обосновывают гипотезы, предлагают способы их проверки</w:t>
            </w:r>
          </w:p>
        </w:tc>
        <w:tc>
          <w:tcPr>
            <w:tcW w:w="16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 xml:space="preserve">Сличают способ и результат своих действий с заданным эталоном, 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>обнаруживают отклонения и отличия</w:t>
            </w:r>
          </w:p>
        </w:tc>
        <w:tc>
          <w:tcPr>
            <w:tcW w:w="18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 xml:space="preserve">Умеют (или развивают способность) брать на себя инициативу в организации совместного 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>действия</w:t>
            </w:r>
          </w:p>
        </w:tc>
        <w:tc>
          <w:tcPr>
            <w:tcW w:w="7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 xml:space="preserve"> </w:t>
            </w:r>
          </w:p>
        </w:tc>
      </w:tr>
      <w:tr w:rsidR="0076677A" w:rsidRPr="0076677A" w:rsidTr="002C20D8">
        <w:tblPrEx>
          <w:tblCellMar>
            <w:top w:w="0" w:type="dxa"/>
            <w:bottom w:w="0" w:type="dxa"/>
          </w:tblCellMar>
        </w:tblPrEx>
        <w:tc>
          <w:tcPr>
            <w:tcW w:w="4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>56</w:t>
            </w:r>
          </w:p>
        </w:tc>
        <w:tc>
          <w:tcPr>
            <w:tcW w:w="5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6</w:t>
            </w:r>
          </w:p>
        </w:tc>
        <w:tc>
          <w:tcPr>
            <w:tcW w:w="243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"Золотое правило" механики</w:t>
            </w:r>
          </w:p>
        </w:tc>
        <w:tc>
          <w:tcPr>
            <w:tcW w:w="17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Использование простых механизмов. Равенство работ, "золотое правило" механики</w:t>
            </w:r>
          </w:p>
        </w:tc>
        <w:tc>
          <w:tcPr>
            <w:tcW w:w="17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Комплексное применение ЗУН и СУД</w:t>
            </w:r>
          </w:p>
        </w:tc>
        <w:tc>
          <w:tcPr>
            <w:tcW w:w="16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Вычисляют работу, выполняемую с помощью механизмов, определяют "выигрыш"</w:t>
            </w:r>
          </w:p>
        </w:tc>
        <w:tc>
          <w:tcPr>
            <w:tcW w:w="1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Умеют выводить следствия из имеющихся в условии задачи данных</w:t>
            </w:r>
          </w:p>
        </w:tc>
        <w:tc>
          <w:tcPr>
            <w:tcW w:w="16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Формулируют познавательную цель и строят действия в соответствии с ней</w:t>
            </w:r>
          </w:p>
        </w:tc>
        <w:tc>
          <w:tcPr>
            <w:tcW w:w="18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Описывают содержание совершаемых действий с целью ориентировки предметно-практической или иной деятельности</w:t>
            </w:r>
          </w:p>
        </w:tc>
        <w:tc>
          <w:tcPr>
            <w:tcW w:w="7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 xml:space="preserve"> </w:t>
            </w:r>
          </w:p>
        </w:tc>
      </w:tr>
      <w:tr w:rsidR="0076677A" w:rsidRPr="0076677A" w:rsidTr="002C20D8">
        <w:tblPrEx>
          <w:tblCellMar>
            <w:top w:w="0" w:type="dxa"/>
            <w:bottom w:w="0" w:type="dxa"/>
          </w:tblCellMar>
        </w:tblPrEx>
        <w:tc>
          <w:tcPr>
            <w:tcW w:w="4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57</w:t>
            </w:r>
          </w:p>
        </w:tc>
        <w:tc>
          <w:tcPr>
            <w:tcW w:w="5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7</w:t>
            </w:r>
          </w:p>
        </w:tc>
        <w:tc>
          <w:tcPr>
            <w:tcW w:w="243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Коэффициент полезного действия</w:t>
            </w:r>
          </w:p>
        </w:tc>
        <w:tc>
          <w:tcPr>
            <w:tcW w:w="17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Коэффициент полезного действия. КПД наклонной плоскости,  блока, полиспаста. Лабораторная работа № 11</w:t>
            </w:r>
          </w:p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 xml:space="preserve">"Определение КПД при подъеме тела по наклонной 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>плоскости"</w:t>
            </w:r>
          </w:p>
        </w:tc>
        <w:tc>
          <w:tcPr>
            <w:tcW w:w="17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i/>
                <w:kern w:val="3"/>
                <w:sz w:val="28"/>
                <w:szCs w:val="24"/>
                <w:lang w:eastAsia="zh-CN" w:bidi="hi-IN"/>
              </w:rPr>
              <w:lastRenderedPageBreak/>
              <w:t>Решение частных задач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 xml:space="preserve"> – осмысление, конкретизация и отработка ЗУН и СУД</w:t>
            </w:r>
          </w:p>
        </w:tc>
        <w:tc>
          <w:tcPr>
            <w:tcW w:w="16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Измеряют КПД наклонной плоскости. Вычисляют КПД простых механизмов</w:t>
            </w:r>
          </w:p>
        </w:tc>
        <w:tc>
          <w:tcPr>
            <w:tcW w:w="1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Анализируют объект, выделяя существенные и несущественные признаки</w:t>
            </w:r>
          </w:p>
        </w:tc>
        <w:tc>
          <w:tcPr>
            <w:tcW w:w="16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Принимают и сохраняют познавательную цель при выполнении учебных действий</w:t>
            </w:r>
          </w:p>
        </w:tc>
        <w:tc>
          <w:tcPr>
            <w:tcW w:w="18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Работают в группе, устанавливают рабочие отношения, учатся эффективно сотрудничать</w:t>
            </w:r>
          </w:p>
        </w:tc>
        <w:tc>
          <w:tcPr>
            <w:tcW w:w="7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 xml:space="preserve"> </w:t>
            </w:r>
          </w:p>
        </w:tc>
      </w:tr>
      <w:tr w:rsidR="0076677A" w:rsidRPr="0076677A" w:rsidTr="002C20D8">
        <w:tblPrEx>
          <w:tblCellMar>
            <w:top w:w="0" w:type="dxa"/>
            <w:bottom w:w="0" w:type="dxa"/>
          </w:tblCellMar>
        </w:tblPrEx>
        <w:tc>
          <w:tcPr>
            <w:tcW w:w="4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>58</w:t>
            </w:r>
          </w:p>
        </w:tc>
        <w:tc>
          <w:tcPr>
            <w:tcW w:w="5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8</w:t>
            </w:r>
          </w:p>
        </w:tc>
        <w:tc>
          <w:tcPr>
            <w:tcW w:w="243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Энергия. Кинетическая и потенциальная энергия</w:t>
            </w:r>
          </w:p>
        </w:tc>
        <w:tc>
          <w:tcPr>
            <w:tcW w:w="17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Энергия. Единицы измерения энергии. Кинетическая и потенциальная энергия. Формулы для вычисления энергии</w:t>
            </w:r>
          </w:p>
        </w:tc>
        <w:tc>
          <w:tcPr>
            <w:tcW w:w="17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i/>
                <w:kern w:val="3"/>
                <w:sz w:val="28"/>
                <w:szCs w:val="24"/>
                <w:lang w:eastAsia="zh-CN" w:bidi="hi-IN"/>
              </w:rPr>
              <w:t>Решение учебной задачи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 xml:space="preserve"> – поиск и открытие нового способа действия</w:t>
            </w:r>
          </w:p>
        </w:tc>
        <w:tc>
          <w:tcPr>
            <w:tcW w:w="16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Вычисляют энергию тела</w:t>
            </w:r>
          </w:p>
        </w:tc>
        <w:tc>
          <w:tcPr>
            <w:tcW w:w="1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Выделяют количественные характеристики объектов, заданные словами</w:t>
            </w:r>
          </w:p>
        </w:tc>
        <w:tc>
          <w:tcPr>
            <w:tcW w:w="16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Принимают и сохраняют познавательную цель при выполнении учебных действий</w:t>
            </w:r>
          </w:p>
        </w:tc>
        <w:tc>
          <w:tcPr>
            <w:tcW w:w="18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Вступают в диалог, участвуют в коллективном обсуждении проблем, учатся владеть монологической и диалогической формами речи</w:t>
            </w:r>
          </w:p>
        </w:tc>
        <w:tc>
          <w:tcPr>
            <w:tcW w:w="7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 xml:space="preserve"> </w:t>
            </w:r>
          </w:p>
        </w:tc>
      </w:tr>
      <w:tr w:rsidR="0076677A" w:rsidRPr="0076677A" w:rsidTr="002C20D8">
        <w:tblPrEx>
          <w:tblCellMar>
            <w:top w:w="0" w:type="dxa"/>
            <w:bottom w:w="0" w:type="dxa"/>
          </w:tblCellMar>
        </w:tblPrEx>
        <w:tc>
          <w:tcPr>
            <w:tcW w:w="4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59</w:t>
            </w:r>
          </w:p>
        </w:tc>
        <w:tc>
          <w:tcPr>
            <w:tcW w:w="5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9</w:t>
            </w:r>
          </w:p>
        </w:tc>
        <w:tc>
          <w:tcPr>
            <w:tcW w:w="243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Превращения энергии</w:t>
            </w:r>
          </w:p>
        </w:tc>
        <w:tc>
          <w:tcPr>
            <w:tcW w:w="17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Превращение одного вида механической энергии в другой. Работа – мера изменения энергии. Закон сохранения энергии</w:t>
            </w:r>
          </w:p>
        </w:tc>
        <w:tc>
          <w:tcPr>
            <w:tcW w:w="17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i/>
                <w:kern w:val="3"/>
                <w:sz w:val="28"/>
                <w:szCs w:val="24"/>
                <w:lang w:eastAsia="zh-CN" w:bidi="hi-IN"/>
              </w:rPr>
              <w:t>Решение частных задач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 xml:space="preserve"> – осмысление, конкретизация и отработка ЗУН и СУД</w:t>
            </w:r>
          </w:p>
        </w:tc>
        <w:tc>
          <w:tcPr>
            <w:tcW w:w="16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Сравнивают изменения кинетической и потенциальной энергии тела при движении</w:t>
            </w:r>
          </w:p>
        </w:tc>
        <w:tc>
          <w:tcPr>
            <w:tcW w:w="1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Строят логические цепи рассуждений. Устанавливают причинно-следственные связи</w:t>
            </w:r>
          </w:p>
        </w:tc>
        <w:tc>
          <w:tcPr>
            <w:tcW w:w="16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Ставят учебную задачу на основе соотнесения того, что уже известно, и того, что еще неизвестно</w:t>
            </w:r>
          </w:p>
        </w:tc>
        <w:tc>
          <w:tcPr>
            <w:tcW w:w="18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Адекватно используют речевые средства для дискуссии и аргументации своей позиции</w:t>
            </w:r>
          </w:p>
        </w:tc>
        <w:tc>
          <w:tcPr>
            <w:tcW w:w="7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 xml:space="preserve"> </w:t>
            </w:r>
          </w:p>
        </w:tc>
      </w:tr>
      <w:tr w:rsidR="0076677A" w:rsidRPr="0076677A" w:rsidTr="002C20D8">
        <w:tblPrEx>
          <w:tblCellMar>
            <w:top w:w="0" w:type="dxa"/>
            <w:bottom w:w="0" w:type="dxa"/>
          </w:tblCellMar>
        </w:tblPrEx>
        <w:tc>
          <w:tcPr>
            <w:tcW w:w="4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60</w:t>
            </w:r>
          </w:p>
        </w:tc>
        <w:tc>
          <w:tcPr>
            <w:tcW w:w="5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10</w:t>
            </w:r>
          </w:p>
        </w:tc>
        <w:tc>
          <w:tcPr>
            <w:tcW w:w="243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Решение задач по теме "Работа и мощность. Энергия"</w:t>
            </w:r>
          </w:p>
        </w:tc>
        <w:tc>
          <w:tcPr>
            <w:tcW w:w="17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 xml:space="preserve">Вычисление кинетической, потенциальной и полной механической 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>энергии тела. Определение совершенной работы и мощности</w:t>
            </w:r>
          </w:p>
        </w:tc>
        <w:tc>
          <w:tcPr>
            <w:tcW w:w="17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>Комплексное применение ЗУН и СУД</w:t>
            </w:r>
          </w:p>
        </w:tc>
        <w:tc>
          <w:tcPr>
            <w:tcW w:w="16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 xml:space="preserve">Измеряют совершенную работу, вычисляют мощность, КПД и 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>изменение механической энергии тела</w:t>
            </w:r>
          </w:p>
        </w:tc>
        <w:tc>
          <w:tcPr>
            <w:tcW w:w="1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 xml:space="preserve">Проводят анализ способов решения задачи с точки зрения их 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>рациональности и экономичности</w:t>
            </w:r>
          </w:p>
        </w:tc>
        <w:tc>
          <w:tcPr>
            <w:tcW w:w="16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 xml:space="preserve">Выделяют и осознают то, что уже усвоено и что еще подлежит 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>усвоению, осознают качество и уровень усвоения</w:t>
            </w:r>
          </w:p>
        </w:tc>
        <w:tc>
          <w:tcPr>
            <w:tcW w:w="18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 xml:space="preserve">Устанавливают рабочие отношения, учатся эффективно сотрудничать и 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>способствовать продуктивной кооперации</w:t>
            </w:r>
          </w:p>
        </w:tc>
        <w:tc>
          <w:tcPr>
            <w:tcW w:w="7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 xml:space="preserve"> </w:t>
            </w:r>
          </w:p>
        </w:tc>
      </w:tr>
      <w:tr w:rsidR="0076677A" w:rsidRPr="0076677A" w:rsidTr="002C20D8">
        <w:tblPrEx>
          <w:tblCellMar>
            <w:top w:w="0" w:type="dxa"/>
            <w:bottom w:w="0" w:type="dxa"/>
          </w:tblCellMar>
        </w:tblPrEx>
        <w:tc>
          <w:tcPr>
            <w:tcW w:w="4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>61</w:t>
            </w:r>
          </w:p>
        </w:tc>
        <w:tc>
          <w:tcPr>
            <w:tcW w:w="5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11</w:t>
            </w:r>
          </w:p>
        </w:tc>
        <w:tc>
          <w:tcPr>
            <w:tcW w:w="243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Работа и мощность. Энергия</w:t>
            </w:r>
          </w:p>
        </w:tc>
        <w:tc>
          <w:tcPr>
            <w:tcW w:w="17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Вычисление работы, совершенной при помощи различных механизмов, производимой при этом мощности и количества энергии, превратившегося из одного вида в другой</w:t>
            </w:r>
          </w:p>
        </w:tc>
        <w:tc>
          <w:tcPr>
            <w:tcW w:w="17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Обобщение и систематизация знаний</w:t>
            </w:r>
          </w:p>
        </w:tc>
        <w:tc>
          <w:tcPr>
            <w:tcW w:w="16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Работают с "картой знаний". Выявляют наличие пробелов в знаниях, определяют причины ошибок и затруднений и устраняют их</w:t>
            </w:r>
          </w:p>
        </w:tc>
        <w:tc>
          <w:tcPr>
            <w:tcW w:w="1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Структурируют знания. Выделяют объекты и процессы с точки зрения целого и частей. Умеют выбирать обобщенные стратегии решения задачи</w:t>
            </w:r>
          </w:p>
        </w:tc>
        <w:tc>
          <w:tcPr>
            <w:tcW w:w="16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Выделяют и осознают то, что уже усвоено и что еще подлежит усвоению, осознают качество и уровень усвоения</w:t>
            </w:r>
          </w:p>
        </w:tc>
        <w:tc>
          <w:tcPr>
            <w:tcW w:w="18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Общаются и взаимодействуют с партнерами по совместной деятельности или обмену информацией</w:t>
            </w:r>
          </w:p>
        </w:tc>
        <w:tc>
          <w:tcPr>
            <w:tcW w:w="7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 xml:space="preserve"> </w:t>
            </w:r>
          </w:p>
        </w:tc>
      </w:tr>
      <w:tr w:rsidR="0076677A" w:rsidRPr="0076677A" w:rsidTr="002C20D8">
        <w:tblPrEx>
          <w:tblCellMar>
            <w:top w:w="0" w:type="dxa"/>
            <w:bottom w:w="0" w:type="dxa"/>
          </w:tblCellMar>
        </w:tblPrEx>
        <w:tc>
          <w:tcPr>
            <w:tcW w:w="4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62</w:t>
            </w:r>
          </w:p>
        </w:tc>
        <w:tc>
          <w:tcPr>
            <w:tcW w:w="5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12</w:t>
            </w:r>
          </w:p>
        </w:tc>
        <w:tc>
          <w:tcPr>
            <w:tcW w:w="243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Контрольная работа по теме "Работа и мощность. Энергия"</w:t>
            </w:r>
          </w:p>
        </w:tc>
        <w:tc>
          <w:tcPr>
            <w:tcW w:w="17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 xml:space="preserve">Простые механизмы. Кинетическая, потенциальная и полная механическая энергия. Механическая работа и 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>мощность.  КПД</w:t>
            </w:r>
          </w:p>
        </w:tc>
        <w:tc>
          <w:tcPr>
            <w:tcW w:w="17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>Контроль</w:t>
            </w:r>
          </w:p>
        </w:tc>
        <w:tc>
          <w:tcPr>
            <w:tcW w:w="16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Демонстрируют умение решать задачи по теме "Работа и мощность. Энергия"</w:t>
            </w:r>
          </w:p>
        </w:tc>
        <w:tc>
          <w:tcPr>
            <w:tcW w:w="1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Выбирают наиболее эффективные способы решения задачи в зависимости от конкретных условий</w:t>
            </w:r>
          </w:p>
        </w:tc>
        <w:tc>
          <w:tcPr>
            <w:tcW w:w="16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Оценивают  достигнутый  результат. Осознают качество и уровень усвоения</w:t>
            </w:r>
          </w:p>
        </w:tc>
        <w:tc>
          <w:tcPr>
            <w:tcW w:w="18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Описывают содержание совершаемых действий</w:t>
            </w:r>
          </w:p>
        </w:tc>
        <w:tc>
          <w:tcPr>
            <w:tcW w:w="7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 xml:space="preserve"> </w:t>
            </w:r>
          </w:p>
        </w:tc>
      </w:tr>
      <w:tr w:rsidR="0076677A" w:rsidRPr="0076677A" w:rsidTr="002C20D8">
        <w:tblPrEx>
          <w:tblCellMar>
            <w:top w:w="0" w:type="dxa"/>
            <w:bottom w:w="0" w:type="dxa"/>
          </w:tblCellMar>
        </w:tblPrEx>
        <w:tc>
          <w:tcPr>
            <w:tcW w:w="14567" w:type="dxa"/>
            <w:gridSpan w:val="10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ind w:left="165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i/>
                <w:kern w:val="3"/>
                <w:sz w:val="28"/>
                <w:szCs w:val="24"/>
                <w:lang w:eastAsia="zh-CN" w:bidi="hi-IN"/>
              </w:rPr>
              <w:lastRenderedPageBreak/>
              <w:t>Личностные результаты освоения темы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: убежденность в возможности познания природы, в необходимости разумного использования достижений науки и технологий для дальнейшего развития человеческого общества, уважение к творцам науки и техники, отношение к физике как элементу общечеловеческой культуры; самостоятельность в приобретении новых знаний и практических умений; формирование ценностных отношений друг к другу, учителю, авторам открытий и изобретений, результатам обучения; знание основных принципов и правил отношения к природе; знание правил поведения в чрезвычайных ситуациях</w:t>
            </w:r>
          </w:p>
        </w:tc>
      </w:tr>
      <w:tr w:rsidR="0076677A" w:rsidRPr="0076677A" w:rsidTr="002C20D8">
        <w:tblPrEx>
          <w:tblCellMar>
            <w:top w:w="0" w:type="dxa"/>
            <w:bottom w:w="0" w:type="dxa"/>
          </w:tblCellMar>
        </w:tblPrEx>
        <w:tc>
          <w:tcPr>
            <w:tcW w:w="14567" w:type="dxa"/>
            <w:gridSpan w:val="10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EB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b/>
                <w:kern w:val="3"/>
                <w:sz w:val="28"/>
                <w:szCs w:val="24"/>
                <w:lang w:eastAsia="zh-CN" w:bidi="hi-IN"/>
              </w:rPr>
              <w:t>Рефлексивная фаза</w:t>
            </w:r>
          </w:p>
        </w:tc>
      </w:tr>
      <w:tr w:rsidR="0076677A" w:rsidRPr="0076677A" w:rsidTr="002C20D8">
        <w:tblPrEx>
          <w:tblCellMar>
            <w:top w:w="0" w:type="dxa"/>
            <w:bottom w:w="0" w:type="dxa"/>
          </w:tblCellMar>
        </w:tblPrEx>
        <w:tc>
          <w:tcPr>
            <w:tcW w:w="14567" w:type="dxa"/>
            <w:gridSpan w:val="10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</w:p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b/>
                <w:kern w:val="3"/>
                <w:sz w:val="28"/>
                <w:szCs w:val="24"/>
                <w:lang w:eastAsia="zh-CN" w:bidi="hi-IN"/>
              </w:rPr>
              <w:t>Обобщающее повторение</w:t>
            </w:r>
          </w:p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b/>
                <w:kern w:val="3"/>
                <w:sz w:val="28"/>
                <w:szCs w:val="24"/>
                <w:lang w:eastAsia="zh-CN" w:bidi="hi-IN"/>
              </w:rPr>
              <w:t>6 ч</w:t>
            </w:r>
          </w:p>
        </w:tc>
      </w:tr>
      <w:tr w:rsidR="0076677A" w:rsidRPr="0076677A" w:rsidTr="002C20D8">
        <w:tblPrEx>
          <w:tblCellMar>
            <w:top w:w="0" w:type="dxa"/>
            <w:bottom w:w="0" w:type="dxa"/>
          </w:tblCellMar>
        </w:tblPrEx>
        <w:tc>
          <w:tcPr>
            <w:tcW w:w="4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63</w:t>
            </w:r>
          </w:p>
        </w:tc>
        <w:tc>
          <w:tcPr>
            <w:tcW w:w="5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1</w:t>
            </w:r>
          </w:p>
        </w:tc>
        <w:tc>
          <w:tcPr>
            <w:tcW w:w="243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Физика и мир, в котором мы живем</w:t>
            </w:r>
          </w:p>
        </w:tc>
        <w:tc>
          <w:tcPr>
            <w:tcW w:w="17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Первоначальные сведения о строении вещества. Движение и взаимодействие. Силы. давление твердых тел, жидкостей и газов. Энергия. Работа. Мощность</w:t>
            </w:r>
          </w:p>
        </w:tc>
        <w:tc>
          <w:tcPr>
            <w:tcW w:w="17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Обобщение и систематизация знаний. Контроль и коррекция</w:t>
            </w:r>
          </w:p>
        </w:tc>
        <w:tc>
          <w:tcPr>
            <w:tcW w:w="16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Работают с "картой знаний". Обсуждают задачи, для решения которых требуется комплексное применение усвоенных ЗУН и СУД</w:t>
            </w:r>
          </w:p>
        </w:tc>
        <w:tc>
          <w:tcPr>
            <w:tcW w:w="1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Самостоятельно создают алгоритмы деятельности при решении проблем творческого и поискового характера</w:t>
            </w:r>
          </w:p>
        </w:tc>
        <w:tc>
          <w:tcPr>
            <w:tcW w:w="16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Выделяют и осознают то, что уже усвоено и что еще подлежит усвоению, осознают качество и уровень усвоения</w:t>
            </w:r>
          </w:p>
        </w:tc>
        <w:tc>
          <w:tcPr>
            <w:tcW w:w="18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Проявляют уважительное отношение к партнерам, внимание к личности другого, адекватное межличностное восприятие</w:t>
            </w:r>
          </w:p>
        </w:tc>
        <w:tc>
          <w:tcPr>
            <w:tcW w:w="7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 xml:space="preserve"> </w:t>
            </w:r>
          </w:p>
        </w:tc>
      </w:tr>
      <w:tr w:rsidR="0076677A" w:rsidRPr="0076677A" w:rsidTr="002C20D8">
        <w:tblPrEx>
          <w:tblCellMar>
            <w:top w:w="0" w:type="dxa"/>
            <w:bottom w:w="0" w:type="dxa"/>
          </w:tblCellMar>
        </w:tblPrEx>
        <w:tc>
          <w:tcPr>
            <w:tcW w:w="4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64</w:t>
            </w:r>
          </w:p>
        </w:tc>
        <w:tc>
          <w:tcPr>
            <w:tcW w:w="5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2</w:t>
            </w:r>
          </w:p>
        </w:tc>
        <w:tc>
          <w:tcPr>
            <w:tcW w:w="243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Физика и мир, в котором мы живем</w:t>
            </w:r>
          </w:p>
        </w:tc>
        <w:tc>
          <w:tcPr>
            <w:tcW w:w="17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 xml:space="preserve">Первоначальные сведения о строении 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>вещества. Движение и взаимодействие. Силы.  Давление твердых тел, жидкостей и газов. Энергия. Работа. Мощность</w:t>
            </w:r>
          </w:p>
        </w:tc>
        <w:tc>
          <w:tcPr>
            <w:tcW w:w="17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 xml:space="preserve">Обобщение и систематизация знаний. 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>Контроль и коррекция</w:t>
            </w:r>
          </w:p>
        </w:tc>
        <w:tc>
          <w:tcPr>
            <w:tcW w:w="16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 xml:space="preserve">Работают с "картой знаний". 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>Обсуждают задачи, для решения которых требуется комплексное применение усвоенных ЗУН и СУД</w:t>
            </w:r>
          </w:p>
        </w:tc>
        <w:tc>
          <w:tcPr>
            <w:tcW w:w="1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 xml:space="preserve">Проводят анализ способов 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>решения задач с точки зрения их рациональности и экономичности. Структурируют знания</w:t>
            </w:r>
          </w:p>
        </w:tc>
        <w:tc>
          <w:tcPr>
            <w:tcW w:w="16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 xml:space="preserve">Вносят коррективы и дополнения в 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>способ своих действий в случае расхождения эталона, реального действия и его продукта</w:t>
            </w:r>
          </w:p>
        </w:tc>
        <w:tc>
          <w:tcPr>
            <w:tcW w:w="18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 xml:space="preserve">Проявляют готовность адекватно 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>реагировать на нужды других, оказывать помощь и эмоциональную поддержку партнерам</w:t>
            </w:r>
          </w:p>
        </w:tc>
        <w:tc>
          <w:tcPr>
            <w:tcW w:w="7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 xml:space="preserve"> </w:t>
            </w:r>
          </w:p>
        </w:tc>
      </w:tr>
      <w:tr w:rsidR="0076677A" w:rsidRPr="0076677A" w:rsidTr="002C20D8">
        <w:tblPrEx>
          <w:tblCellMar>
            <w:top w:w="0" w:type="dxa"/>
            <w:bottom w:w="0" w:type="dxa"/>
          </w:tblCellMar>
        </w:tblPrEx>
        <w:tc>
          <w:tcPr>
            <w:tcW w:w="4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>65</w:t>
            </w:r>
          </w:p>
        </w:tc>
        <w:tc>
          <w:tcPr>
            <w:tcW w:w="5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3</w:t>
            </w:r>
          </w:p>
        </w:tc>
        <w:tc>
          <w:tcPr>
            <w:tcW w:w="243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Итоговая контрольная работа</w:t>
            </w:r>
          </w:p>
        </w:tc>
        <w:tc>
          <w:tcPr>
            <w:tcW w:w="17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Первоначальные сведения о строении вещества. Движение и взаимодействие. Силы.  Давление твердых тел, жидкостей и газов. Энергия. Работа. Мощность</w:t>
            </w:r>
          </w:p>
        </w:tc>
        <w:tc>
          <w:tcPr>
            <w:tcW w:w="17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Контроль</w:t>
            </w:r>
          </w:p>
        </w:tc>
        <w:tc>
          <w:tcPr>
            <w:tcW w:w="16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Демонстрируют умение решать задачи базового и повышенного уровня сложности</w:t>
            </w:r>
          </w:p>
        </w:tc>
        <w:tc>
          <w:tcPr>
            <w:tcW w:w="1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Умеют выводить следствия из имеющихся в условии задачи данных. Выбирают наиболее эффективные способы решения задач</w:t>
            </w:r>
          </w:p>
        </w:tc>
        <w:tc>
          <w:tcPr>
            <w:tcW w:w="16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Оценивают  достигнутый  результат. Осознают качество и уровень усвоения</w:t>
            </w:r>
          </w:p>
        </w:tc>
        <w:tc>
          <w:tcPr>
            <w:tcW w:w="18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Описывают содержание совершаемых действий с целью ориентировки предметно-практической или иной деятельности</w:t>
            </w:r>
          </w:p>
        </w:tc>
        <w:tc>
          <w:tcPr>
            <w:tcW w:w="7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 xml:space="preserve"> </w:t>
            </w:r>
          </w:p>
        </w:tc>
      </w:tr>
      <w:tr w:rsidR="0076677A" w:rsidRPr="0076677A" w:rsidTr="002C20D8">
        <w:tblPrEx>
          <w:tblCellMar>
            <w:top w:w="0" w:type="dxa"/>
            <w:bottom w:w="0" w:type="dxa"/>
          </w:tblCellMar>
        </w:tblPrEx>
        <w:tc>
          <w:tcPr>
            <w:tcW w:w="4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66</w:t>
            </w:r>
          </w:p>
        </w:tc>
        <w:tc>
          <w:tcPr>
            <w:tcW w:w="5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4</w:t>
            </w:r>
          </w:p>
        </w:tc>
        <w:tc>
          <w:tcPr>
            <w:tcW w:w="243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"Я знаю, я могу..."</w:t>
            </w:r>
          </w:p>
        </w:tc>
        <w:tc>
          <w:tcPr>
            <w:tcW w:w="17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 xml:space="preserve">Движение и взаимодействие. Силы.  Давление 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>твердых тел, жидкостей и газов. Энергия. Работа. Мощность</w:t>
            </w:r>
          </w:p>
        </w:tc>
        <w:tc>
          <w:tcPr>
            <w:tcW w:w="17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i/>
                <w:kern w:val="3"/>
                <w:sz w:val="28"/>
                <w:szCs w:val="24"/>
                <w:lang w:eastAsia="zh-CN" w:bidi="hi-IN"/>
              </w:rPr>
              <w:lastRenderedPageBreak/>
              <w:t>Развернутое оценивание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 xml:space="preserve"> – самоконтроль и самооценка</w:t>
            </w:r>
          </w:p>
        </w:tc>
        <w:tc>
          <w:tcPr>
            <w:tcW w:w="16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 xml:space="preserve">Оценивают достигнутые результаты. Определяют 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>причины успехов и неудач</w:t>
            </w:r>
          </w:p>
        </w:tc>
        <w:tc>
          <w:tcPr>
            <w:tcW w:w="1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 xml:space="preserve">Осознанно и произвольно строят речевые 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>высказывания в устной и письменной форме</w:t>
            </w:r>
          </w:p>
        </w:tc>
        <w:tc>
          <w:tcPr>
            <w:tcW w:w="16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 xml:space="preserve">Выделяют и осознают то, что уже усвоено и что 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>еще подлежит усвоению, осознают качество и уровень усвоения</w:t>
            </w:r>
          </w:p>
        </w:tc>
        <w:tc>
          <w:tcPr>
            <w:tcW w:w="18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 xml:space="preserve">Используют адекватные языковые средства для 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>отображения своих чувств, мыслей и побуждений</w:t>
            </w:r>
          </w:p>
        </w:tc>
        <w:tc>
          <w:tcPr>
            <w:tcW w:w="7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 xml:space="preserve"> </w:t>
            </w:r>
          </w:p>
        </w:tc>
      </w:tr>
      <w:tr w:rsidR="0076677A" w:rsidRPr="0076677A" w:rsidTr="002C20D8">
        <w:tblPrEx>
          <w:tblCellMar>
            <w:top w:w="0" w:type="dxa"/>
            <w:bottom w:w="0" w:type="dxa"/>
          </w:tblCellMar>
        </w:tblPrEx>
        <w:tc>
          <w:tcPr>
            <w:tcW w:w="4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>67</w:t>
            </w:r>
          </w:p>
        </w:tc>
        <w:tc>
          <w:tcPr>
            <w:tcW w:w="5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5</w:t>
            </w:r>
          </w:p>
        </w:tc>
        <w:tc>
          <w:tcPr>
            <w:tcW w:w="243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"На заре времен..."</w:t>
            </w:r>
          </w:p>
        </w:tc>
        <w:tc>
          <w:tcPr>
            <w:tcW w:w="17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Движение и взаимодействие. Силы. Давление твердых тел, жидкостей и газов. Энергия. Работа. Мощность</w:t>
            </w:r>
          </w:p>
        </w:tc>
        <w:tc>
          <w:tcPr>
            <w:tcW w:w="17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i/>
                <w:kern w:val="3"/>
                <w:sz w:val="28"/>
                <w:szCs w:val="24"/>
                <w:lang w:eastAsia="zh-CN" w:bidi="hi-IN"/>
              </w:rPr>
              <w:t xml:space="preserve">Развернутое оценивание 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–</w:t>
            </w:r>
            <w:r w:rsidRPr="0076677A">
              <w:rPr>
                <w:rFonts w:ascii="Times New Roman" w:eastAsia="SimSun" w:hAnsi="Times New Roman" w:cs="Mangal"/>
                <w:i/>
                <w:kern w:val="3"/>
                <w:sz w:val="28"/>
                <w:szCs w:val="24"/>
                <w:lang w:eastAsia="zh-CN" w:bidi="hi-IN"/>
              </w:rPr>
              <w:t xml:space="preserve"> 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общественный смотр знаний</w:t>
            </w:r>
          </w:p>
        </w:tc>
        <w:tc>
          <w:tcPr>
            <w:tcW w:w="16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Демонстрируют результаты проектной деятельности (доклады, сообщения, презентации, творческие отчеты)</w:t>
            </w:r>
          </w:p>
        </w:tc>
        <w:tc>
          <w:tcPr>
            <w:tcW w:w="1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Осознанно и произвольно строят речевые высказывания в устной и письменной форме</w:t>
            </w:r>
          </w:p>
        </w:tc>
        <w:tc>
          <w:tcPr>
            <w:tcW w:w="16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Оценивают  достигнутый  результат. Осознают качество и уровень усвоения</w:t>
            </w:r>
          </w:p>
        </w:tc>
        <w:tc>
          <w:tcPr>
            <w:tcW w:w="18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Придерживаются морально-этических и психологических принципов общения и сотрудничества</w:t>
            </w:r>
          </w:p>
        </w:tc>
        <w:tc>
          <w:tcPr>
            <w:tcW w:w="7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 xml:space="preserve"> </w:t>
            </w:r>
          </w:p>
        </w:tc>
      </w:tr>
      <w:tr w:rsidR="0076677A" w:rsidRPr="0076677A" w:rsidTr="002C20D8">
        <w:tblPrEx>
          <w:tblCellMar>
            <w:top w:w="0" w:type="dxa"/>
            <w:bottom w:w="0" w:type="dxa"/>
          </w:tblCellMar>
        </w:tblPrEx>
        <w:tc>
          <w:tcPr>
            <w:tcW w:w="4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68</w:t>
            </w:r>
          </w:p>
        </w:tc>
        <w:tc>
          <w:tcPr>
            <w:tcW w:w="5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6</w:t>
            </w:r>
          </w:p>
        </w:tc>
        <w:tc>
          <w:tcPr>
            <w:tcW w:w="243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"На заре времен..."</w:t>
            </w:r>
          </w:p>
        </w:tc>
        <w:tc>
          <w:tcPr>
            <w:tcW w:w="17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Движение и взаимодействие. Силы. Давление твердых тел, жидкостей и газов. Энергия. Работа. Мощность</w:t>
            </w:r>
          </w:p>
        </w:tc>
        <w:tc>
          <w:tcPr>
            <w:tcW w:w="17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i/>
                <w:kern w:val="3"/>
                <w:sz w:val="28"/>
                <w:szCs w:val="24"/>
                <w:lang w:eastAsia="zh-CN" w:bidi="hi-IN"/>
              </w:rPr>
              <w:t xml:space="preserve">Развернутое оценивание 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–</w:t>
            </w:r>
            <w:r w:rsidRPr="0076677A">
              <w:rPr>
                <w:rFonts w:ascii="Times New Roman" w:eastAsia="SimSun" w:hAnsi="Times New Roman" w:cs="Mangal"/>
                <w:i/>
                <w:kern w:val="3"/>
                <w:sz w:val="28"/>
                <w:szCs w:val="24"/>
                <w:lang w:eastAsia="zh-CN" w:bidi="hi-IN"/>
              </w:rPr>
              <w:t xml:space="preserve"> 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общественный смотр знаний</w:t>
            </w:r>
          </w:p>
        </w:tc>
        <w:tc>
          <w:tcPr>
            <w:tcW w:w="16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Демонстрируют результаты проектной деятельности (доклады, сообщения, презентации, творческие отчеты)</w:t>
            </w:r>
          </w:p>
        </w:tc>
        <w:tc>
          <w:tcPr>
            <w:tcW w:w="1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Осознанно и произвольно строят речевые высказывания в устной и письменной форме</w:t>
            </w:r>
          </w:p>
        </w:tc>
        <w:tc>
          <w:tcPr>
            <w:tcW w:w="16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Оценивают  достигнутый  результат. Осознают качество и уровень усвоения</w:t>
            </w:r>
          </w:p>
        </w:tc>
        <w:tc>
          <w:tcPr>
            <w:tcW w:w="18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>Придерживаются морально-этических и психологических принципов общения и сотрудничества</w:t>
            </w:r>
          </w:p>
        </w:tc>
        <w:tc>
          <w:tcPr>
            <w:tcW w:w="7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</w:pPr>
          </w:p>
        </w:tc>
      </w:tr>
      <w:tr w:rsidR="0076677A" w:rsidRPr="0076677A" w:rsidTr="002C20D8">
        <w:tblPrEx>
          <w:tblCellMar>
            <w:top w:w="0" w:type="dxa"/>
            <w:bottom w:w="0" w:type="dxa"/>
          </w:tblCellMar>
        </w:tblPrEx>
        <w:tc>
          <w:tcPr>
            <w:tcW w:w="14567" w:type="dxa"/>
            <w:gridSpan w:val="10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6677A" w:rsidRPr="0076677A" w:rsidRDefault="0076677A" w:rsidP="0076677A">
            <w:pPr>
              <w:widowControl w:val="0"/>
              <w:suppressAutoHyphens/>
              <w:autoSpaceDN w:val="0"/>
              <w:spacing w:after="0" w:line="240" w:lineRule="auto"/>
              <w:ind w:left="165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76677A">
              <w:rPr>
                <w:rFonts w:ascii="Times New Roman" w:eastAsia="SimSun" w:hAnsi="Times New Roman" w:cs="Mangal"/>
                <w:i/>
                <w:kern w:val="3"/>
                <w:sz w:val="28"/>
                <w:szCs w:val="24"/>
                <w:lang w:eastAsia="zh-CN" w:bidi="hi-IN"/>
              </w:rPr>
              <w:t>Личностные результаты освоения курса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t xml:space="preserve">:  сформированность познавательных интересов, интеллектуальных и творческих способностей учащихся; убежденность в возможности познания природы, в необходимости разумного </w:t>
            </w:r>
            <w:r w:rsidRPr="0076677A">
              <w:rPr>
                <w:rFonts w:ascii="Times New Roman" w:eastAsia="SimSun" w:hAnsi="Times New Roman" w:cs="Mangal"/>
                <w:kern w:val="3"/>
                <w:sz w:val="28"/>
                <w:szCs w:val="24"/>
                <w:lang w:eastAsia="zh-CN" w:bidi="hi-IN"/>
              </w:rPr>
              <w:lastRenderedPageBreak/>
              <w:t>использования достижений науки и технологий для дальнейшего развития человеческого общества, уважение к творцам науки и техники, отношение к физике как элементу общечеловеческой культуры; самостоятельность в приобретении новых знаний и практических умений; формирование ценностных отношений друг к другу, учителю, авторам открытий и изобретений, результатам обучения</w:t>
            </w:r>
          </w:p>
        </w:tc>
      </w:tr>
    </w:tbl>
    <w:p w:rsidR="0076677A" w:rsidRPr="0076677A" w:rsidRDefault="0076677A" w:rsidP="0076677A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Mangal"/>
          <w:b/>
          <w:bCs/>
          <w:kern w:val="3"/>
          <w:sz w:val="24"/>
          <w:szCs w:val="28"/>
          <w:lang w:eastAsia="zh-CN" w:bidi="hi-IN"/>
        </w:rPr>
      </w:pPr>
      <w:bookmarkStart w:id="0" w:name="_Toc352585777"/>
      <w:bookmarkEnd w:id="0"/>
    </w:p>
    <w:p w:rsidR="00BF02B4" w:rsidRDefault="00BF02B4">
      <w:bookmarkStart w:id="1" w:name="_GoBack"/>
      <w:bookmarkEnd w:id="1"/>
    </w:p>
    <w:sectPr w:rsidR="00BF02B4">
      <w:pgSz w:w="16838" w:h="11906" w:orient="landscape"/>
      <w:pgMar w:top="1134" w:right="1134" w:bottom="1134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, 'Arial Unicode MS'">
    <w:charset w:val="02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DF6A22"/>
    <w:multiLevelType w:val="multilevel"/>
    <w:tmpl w:val="C8F0283E"/>
    <w:styleLink w:val="WWNum1"/>
    <w:lvl w:ilvl="0">
      <w:numFmt w:val="bullet"/>
      <w:lvlText w:val="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">
    <w:nsid w:val="1B7D36CB"/>
    <w:multiLevelType w:val="multilevel"/>
    <w:tmpl w:val="79C266DC"/>
    <w:styleLink w:val="WW8Num12"/>
    <w:lvl w:ilvl="0">
      <w:numFmt w:val="bullet"/>
      <w:lvlText w:val=""/>
      <w:lvlJc w:val="left"/>
      <w:rPr>
        <w:rFonts w:ascii="Symbol" w:hAnsi="Symbol" w:cs="OpenSymbol, 'Arial Unicode MS'"/>
      </w:rPr>
    </w:lvl>
    <w:lvl w:ilvl="1">
      <w:numFmt w:val="bullet"/>
      <w:lvlText w:val="o"/>
      <w:lvlJc w:val="left"/>
      <w:rPr>
        <w:rFonts w:ascii="Courier New" w:hAnsi="Courier New" w:cs="OpenSymbol, 'Arial Unicode MS'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OpenSymbol, 'Arial Unicode MS'"/>
      </w:rPr>
    </w:lvl>
    <w:lvl w:ilvl="4">
      <w:numFmt w:val="bullet"/>
      <w:lvlText w:val="o"/>
      <w:lvlJc w:val="left"/>
      <w:rPr>
        <w:rFonts w:ascii="Courier New" w:hAnsi="Courier New" w:cs="OpenSymbol, 'Arial Unicode MS'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OpenSymbol, 'Arial Unicode MS'"/>
      </w:rPr>
    </w:lvl>
    <w:lvl w:ilvl="7">
      <w:numFmt w:val="bullet"/>
      <w:lvlText w:val="o"/>
      <w:lvlJc w:val="left"/>
      <w:rPr>
        <w:rFonts w:ascii="Courier New" w:hAnsi="Courier New" w:cs="OpenSymbol, 'Arial Unicode MS'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2">
    <w:nsid w:val="2F190B71"/>
    <w:multiLevelType w:val="multilevel"/>
    <w:tmpl w:val="46A0D2D8"/>
    <w:styleLink w:val="WWNum2"/>
    <w:lvl w:ilvl="0">
      <w:numFmt w:val="bullet"/>
      <w:lvlText w:val="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3">
    <w:nsid w:val="413674D7"/>
    <w:multiLevelType w:val="multilevel"/>
    <w:tmpl w:val="56985D80"/>
    <w:styleLink w:val="WWNum8"/>
    <w:lvl w:ilvl="0">
      <w:numFmt w:val="bullet"/>
      <w:lvlText w:val=""/>
      <w:lvlJc w:val="left"/>
      <w:rPr>
        <w:rFonts w:ascii="Symbol" w:hAnsi="Symbol" w:cs="Symbol"/>
      </w:rPr>
    </w:lvl>
    <w:lvl w:ilvl="1">
      <w:numFmt w:val="bullet"/>
      <w:lvlText w:val="◦"/>
      <w:lvlJc w:val="left"/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◦"/>
      <w:lvlJc w:val="left"/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◦"/>
      <w:lvlJc w:val="left"/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rPr>
        <w:rFonts w:ascii="OpenSymbol, 'Arial Unicode MS'" w:hAnsi="OpenSymbol, 'Arial Unicode MS'" w:cs="OpenSymbol, 'Arial Unicode MS'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0"/>
    <w:lvlOverride w:ilvl="0"/>
  </w:num>
  <w:num w:numId="6">
    <w:abstractNumId w:val="2"/>
    <w:lvlOverride w:ilvl="0"/>
  </w:num>
  <w:num w:numId="7">
    <w:abstractNumId w:val="1"/>
    <w:lvlOverride w:ilvl="0"/>
  </w:num>
  <w:num w:numId="8">
    <w:abstractNumId w:val="3"/>
    <w:lvlOverride w:ilv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DFB"/>
    <w:rsid w:val="002E4DFB"/>
    <w:rsid w:val="0076677A"/>
    <w:rsid w:val="00BF0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Heading"/>
    <w:next w:val="Textbody"/>
    <w:link w:val="10"/>
    <w:rsid w:val="0076677A"/>
    <w:pPr>
      <w:outlineLvl w:val="0"/>
    </w:pPr>
    <w:rPr>
      <w:b/>
      <w:bCs/>
    </w:rPr>
  </w:style>
  <w:style w:type="paragraph" w:styleId="2">
    <w:name w:val="heading 2"/>
    <w:basedOn w:val="Heading"/>
    <w:next w:val="Textbody"/>
    <w:link w:val="20"/>
    <w:rsid w:val="0076677A"/>
    <w:pPr>
      <w:outlineLvl w:val="1"/>
    </w:pPr>
    <w:rPr>
      <w:b/>
      <w:bCs/>
      <w:i/>
      <w:iCs/>
    </w:rPr>
  </w:style>
  <w:style w:type="paragraph" w:styleId="3">
    <w:name w:val="heading 3"/>
    <w:basedOn w:val="Heading"/>
    <w:next w:val="Textbody"/>
    <w:link w:val="30"/>
    <w:rsid w:val="0076677A"/>
    <w:pPr>
      <w:outlineLvl w:val="2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6677A"/>
    <w:rPr>
      <w:rFonts w:ascii="Arial" w:eastAsia="Microsoft YaHei" w:hAnsi="Arial" w:cs="Mangal"/>
      <w:b/>
      <w:bCs/>
      <w:kern w:val="3"/>
      <w:sz w:val="28"/>
      <w:szCs w:val="28"/>
      <w:lang w:eastAsia="zh-CN" w:bidi="hi-IN"/>
    </w:rPr>
  </w:style>
  <w:style w:type="character" w:customStyle="1" w:styleId="20">
    <w:name w:val="Заголовок 2 Знак"/>
    <w:basedOn w:val="a0"/>
    <w:link w:val="2"/>
    <w:rsid w:val="0076677A"/>
    <w:rPr>
      <w:rFonts w:ascii="Arial" w:eastAsia="Microsoft YaHei" w:hAnsi="Arial" w:cs="Mangal"/>
      <w:b/>
      <w:bCs/>
      <w:i/>
      <w:iCs/>
      <w:kern w:val="3"/>
      <w:sz w:val="28"/>
      <w:szCs w:val="28"/>
      <w:lang w:eastAsia="zh-CN" w:bidi="hi-IN"/>
    </w:rPr>
  </w:style>
  <w:style w:type="character" w:customStyle="1" w:styleId="30">
    <w:name w:val="Заголовок 3 Знак"/>
    <w:basedOn w:val="a0"/>
    <w:link w:val="3"/>
    <w:rsid w:val="0076677A"/>
    <w:rPr>
      <w:rFonts w:ascii="Arial" w:eastAsia="Microsoft YaHei" w:hAnsi="Arial" w:cs="Mangal"/>
      <w:b/>
      <w:bCs/>
      <w:kern w:val="3"/>
      <w:sz w:val="28"/>
      <w:szCs w:val="28"/>
      <w:lang w:eastAsia="zh-CN" w:bidi="hi-IN"/>
    </w:rPr>
  </w:style>
  <w:style w:type="numbering" w:customStyle="1" w:styleId="11">
    <w:name w:val="Нет списка1"/>
    <w:next w:val="a2"/>
    <w:uiPriority w:val="99"/>
    <w:semiHidden/>
    <w:unhideWhenUsed/>
    <w:rsid w:val="0076677A"/>
  </w:style>
  <w:style w:type="paragraph" w:customStyle="1" w:styleId="Standard">
    <w:name w:val="Standard"/>
    <w:rsid w:val="0076677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Heading">
    <w:name w:val="Heading"/>
    <w:basedOn w:val="Standard"/>
    <w:next w:val="Textbody"/>
    <w:rsid w:val="0076677A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rsid w:val="0076677A"/>
    <w:pPr>
      <w:spacing w:after="120"/>
    </w:pPr>
  </w:style>
  <w:style w:type="paragraph" w:styleId="a3">
    <w:name w:val="List"/>
    <w:basedOn w:val="Textbody"/>
    <w:rsid w:val="0076677A"/>
  </w:style>
  <w:style w:type="paragraph" w:styleId="a4">
    <w:name w:val="caption"/>
    <w:basedOn w:val="Standard"/>
    <w:rsid w:val="0076677A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76677A"/>
    <w:pPr>
      <w:suppressLineNumbers/>
    </w:pPr>
  </w:style>
  <w:style w:type="paragraph" w:customStyle="1" w:styleId="TableContents">
    <w:name w:val="Table Contents"/>
    <w:basedOn w:val="Standard"/>
    <w:rsid w:val="0076677A"/>
    <w:pPr>
      <w:suppressLineNumbers/>
    </w:pPr>
  </w:style>
  <w:style w:type="character" w:customStyle="1" w:styleId="ListLabel22">
    <w:name w:val="ListLabel 22"/>
    <w:rsid w:val="0076677A"/>
    <w:rPr>
      <w:rFonts w:cs="Symbol"/>
    </w:rPr>
  </w:style>
  <w:style w:type="character" w:customStyle="1" w:styleId="ListLabel25">
    <w:name w:val="ListLabel 25"/>
    <w:rsid w:val="0076677A"/>
    <w:rPr>
      <w:rFonts w:cs="OpenSymbol, 'Arial Unicode MS'"/>
    </w:rPr>
  </w:style>
  <w:style w:type="character" w:customStyle="1" w:styleId="ListLabel8">
    <w:name w:val="ListLabel 8"/>
    <w:rsid w:val="0076677A"/>
    <w:rPr>
      <w:rFonts w:cs="Symbol"/>
    </w:rPr>
  </w:style>
  <w:style w:type="character" w:customStyle="1" w:styleId="ListLabel9">
    <w:name w:val="ListLabel 9"/>
    <w:rsid w:val="0076677A"/>
    <w:rPr>
      <w:rFonts w:cs="Courier New"/>
    </w:rPr>
  </w:style>
  <w:style w:type="character" w:customStyle="1" w:styleId="ListLabel10">
    <w:name w:val="ListLabel 10"/>
    <w:rsid w:val="0076677A"/>
    <w:rPr>
      <w:rFonts w:cs="Wingdings"/>
    </w:rPr>
  </w:style>
  <w:style w:type="character" w:customStyle="1" w:styleId="WW8Num12z0">
    <w:name w:val="WW8Num12z0"/>
    <w:rsid w:val="0076677A"/>
    <w:rPr>
      <w:rFonts w:ascii="Symbol" w:hAnsi="Symbol" w:cs="OpenSymbol, 'Arial Unicode MS'"/>
    </w:rPr>
  </w:style>
  <w:style w:type="character" w:customStyle="1" w:styleId="WW8Num12z1">
    <w:name w:val="WW8Num12z1"/>
    <w:rsid w:val="0076677A"/>
    <w:rPr>
      <w:rFonts w:ascii="OpenSymbol, 'Arial Unicode MS'" w:hAnsi="OpenSymbol, 'Arial Unicode MS'" w:cs="OpenSymbol, 'Arial Unicode MS'"/>
    </w:rPr>
  </w:style>
  <w:style w:type="character" w:customStyle="1" w:styleId="WW8Num12z2">
    <w:name w:val="WW8Num12z2"/>
    <w:rsid w:val="0076677A"/>
    <w:rPr>
      <w:rFonts w:ascii="Wingdings" w:hAnsi="Wingdings" w:cs="Wingdings"/>
    </w:rPr>
  </w:style>
  <w:style w:type="numbering" w:customStyle="1" w:styleId="WWNum8">
    <w:name w:val="WWNum8"/>
    <w:basedOn w:val="a2"/>
    <w:rsid w:val="0076677A"/>
    <w:pPr>
      <w:numPr>
        <w:numId w:val="1"/>
      </w:numPr>
    </w:pPr>
  </w:style>
  <w:style w:type="numbering" w:customStyle="1" w:styleId="WWNum2">
    <w:name w:val="WWNum2"/>
    <w:basedOn w:val="a2"/>
    <w:rsid w:val="0076677A"/>
    <w:pPr>
      <w:numPr>
        <w:numId w:val="2"/>
      </w:numPr>
    </w:pPr>
  </w:style>
  <w:style w:type="numbering" w:customStyle="1" w:styleId="WWNum1">
    <w:name w:val="WWNum1"/>
    <w:basedOn w:val="a2"/>
    <w:rsid w:val="0076677A"/>
    <w:pPr>
      <w:numPr>
        <w:numId w:val="3"/>
      </w:numPr>
    </w:pPr>
  </w:style>
  <w:style w:type="numbering" w:customStyle="1" w:styleId="WW8Num12">
    <w:name w:val="WW8Num12"/>
    <w:basedOn w:val="a2"/>
    <w:rsid w:val="0076677A"/>
    <w:pPr>
      <w:numPr>
        <w:numId w:val="4"/>
      </w:numPr>
    </w:pPr>
  </w:style>
  <w:style w:type="paragraph" w:styleId="a5">
    <w:name w:val="Balloon Text"/>
    <w:basedOn w:val="a"/>
    <w:link w:val="a6"/>
    <w:uiPriority w:val="99"/>
    <w:semiHidden/>
    <w:unhideWhenUsed/>
    <w:rsid w:val="0076677A"/>
    <w:pPr>
      <w:widowControl w:val="0"/>
      <w:suppressAutoHyphens/>
      <w:autoSpaceDN w:val="0"/>
      <w:spacing w:after="0" w:line="240" w:lineRule="auto"/>
      <w:textAlignment w:val="baseline"/>
    </w:pPr>
    <w:rPr>
      <w:rFonts w:ascii="Tahoma" w:eastAsia="SimSun" w:hAnsi="Tahoma" w:cs="Mangal"/>
      <w:kern w:val="3"/>
      <w:sz w:val="16"/>
      <w:szCs w:val="14"/>
      <w:lang w:eastAsia="zh-CN" w:bidi="hi-IN"/>
    </w:rPr>
  </w:style>
  <w:style w:type="character" w:customStyle="1" w:styleId="a6">
    <w:name w:val="Текст выноски Знак"/>
    <w:basedOn w:val="a0"/>
    <w:link w:val="a5"/>
    <w:uiPriority w:val="99"/>
    <w:semiHidden/>
    <w:rsid w:val="0076677A"/>
    <w:rPr>
      <w:rFonts w:ascii="Tahoma" w:eastAsia="SimSun" w:hAnsi="Tahoma" w:cs="Mangal"/>
      <w:kern w:val="3"/>
      <w:sz w:val="16"/>
      <w:szCs w:val="1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Heading"/>
    <w:next w:val="Textbody"/>
    <w:link w:val="10"/>
    <w:rsid w:val="0076677A"/>
    <w:pPr>
      <w:outlineLvl w:val="0"/>
    </w:pPr>
    <w:rPr>
      <w:b/>
      <w:bCs/>
    </w:rPr>
  </w:style>
  <w:style w:type="paragraph" w:styleId="2">
    <w:name w:val="heading 2"/>
    <w:basedOn w:val="Heading"/>
    <w:next w:val="Textbody"/>
    <w:link w:val="20"/>
    <w:rsid w:val="0076677A"/>
    <w:pPr>
      <w:outlineLvl w:val="1"/>
    </w:pPr>
    <w:rPr>
      <w:b/>
      <w:bCs/>
      <w:i/>
      <w:iCs/>
    </w:rPr>
  </w:style>
  <w:style w:type="paragraph" w:styleId="3">
    <w:name w:val="heading 3"/>
    <w:basedOn w:val="Heading"/>
    <w:next w:val="Textbody"/>
    <w:link w:val="30"/>
    <w:rsid w:val="0076677A"/>
    <w:pPr>
      <w:outlineLvl w:val="2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6677A"/>
    <w:rPr>
      <w:rFonts w:ascii="Arial" w:eastAsia="Microsoft YaHei" w:hAnsi="Arial" w:cs="Mangal"/>
      <w:b/>
      <w:bCs/>
      <w:kern w:val="3"/>
      <w:sz w:val="28"/>
      <w:szCs w:val="28"/>
      <w:lang w:eastAsia="zh-CN" w:bidi="hi-IN"/>
    </w:rPr>
  </w:style>
  <w:style w:type="character" w:customStyle="1" w:styleId="20">
    <w:name w:val="Заголовок 2 Знак"/>
    <w:basedOn w:val="a0"/>
    <w:link w:val="2"/>
    <w:rsid w:val="0076677A"/>
    <w:rPr>
      <w:rFonts w:ascii="Arial" w:eastAsia="Microsoft YaHei" w:hAnsi="Arial" w:cs="Mangal"/>
      <w:b/>
      <w:bCs/>
      <w:i/>
      <w:iCs/>
      <w:kern w:val="3"/>
      <w:sz w:val="28"/>
      <w:szCs w:val="28"/>
      <w:lang w:eastAsia="zh-CN" w:bidi="hi-IN"/>
    </w:rPr>
  </w:style>
  <w:style w:type="character" w:customStyle="1" w:styleId="30">
    <w:name w:val="Заголовок 3 Знак"/>
    <w:basedOn w:val="a0"/>
    <w:link w:val="3"/>
    <w:rsid w:val="0076677A"/>
    <w:rPr>
      <w:rFonts w:ascii="Arial" w:eastAsia="Microsoft YaHei" w:hAnsi="Arial" w:cs="Mangal"/>
      <w:b/>
      <w:bCs/>
      <w:kern w:val="3"/>
      <w:sz w:val="28"/>
      <w:szCs w:val="28"/>
      <w:lang w:eastAsia="zh-CN" w:bidi="hi-IN"/>
    </w:rPr>
  </w:style>
  <w:style w:type="numbering" w:customStyle="1" w:styleId="11">
    <w:name w:val="Нет списка1"/>
    <w:next w:val="a2"/>
    <w:uiPriority w:val="99"/>
    <w:semiHidden/>
    <w:unhideWhenUsed/>
    <w:rsid w:val="0076677A"/>
  </w:style>
  <w:style w:type="paragraph" w:customStyle="1" w:styleId="Standard">
    <w:name w:val="Standard"/>
    <w:rsid w:val="0076677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Heading">
    <w:name w:val="Heading"/>
    <w:basedOn w:val="Standard"/>
    <w:next w:val="Textbody"/>
    <w:rsid w:val="0076677A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rsid w:val="0076677A"/>
    <w:pPr>
      <w:spacing w:after="120"/>
    </w:pPr>
  </w:style>
  <w:style w:type="paragraph" w:styleId="a3">
    <w:name w:val="List"/>
    <w:basedOn w:val="Textbody"/>
    <w:rsid w:val="0076677A"/>
  </w:style>
  <w:style w:type="paragraph" w:styleId="a4">
    <w:name w:val="caption"/>
    <w:basedOn w:val="Standard"/>
    <w:rsid w:val="0076677A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76677A"/>
    <w:pPr>
      <w:suppressLineNumbers/>
    </w:pPr>
  </w:style>
  <w:style w:type="paragraph" w:customStyle="1" w:styleId="TableContents">
    <w:name w:val="Table Contents"/>
    <w:basedOn w:val="Standard"/>
    <w:rsid w:val="0076677A"/>
    <w:pPr>
      <w:suppressLineNumbers/>
    </w:pPr>
  </w:style>
  <w:style w:type="character" w:customStyle="1" w:styleId="ListLabel22">
    <w:name w:val="ListLabel 22"/>
    <w:rsid w:val="0076677A"/>
    <w:rPr>
      <w:rFonts w:cs="Symbol"/>
    </w:rPr>
  </w:style>
  <w:style w:type="character" w:customStyle="1" w:styleId="ListLabel25">
    <w:name w:val="ListLabel 25"/>
    <w:rsid w:val="0076677A"/>
    <w:rPr>
      <w:rFonts w:cs="OpenSymbol, 'Arial Unicode MS'"/>
    </w:rPr>
  </w:style>
  <w:style w:type="character" w:customStyle="1" w:styleId="ListLabel8">
    <w:name w:val="ListLabel 8"/>
    <w:rsid w:val="0076677A"/>
    <w:rPr>
      <w:rFonts w:cs="Symbol"/>
    </w:rPr>
  </w:style>
  <w:style w:type="character" w:customStyle="1" w:styleId="ListLabel9">
    <w:name w:val="ListLabel 9"/>
    <w:rsid w:val="0076677A"/>
    <w:rPr>
      <w:rFonts w:cs="Courier New"/>
    </w:rPr>
  </w:style>
  <w:style w:type="character" w:customStyle="1" w:styleId="ListLabel10">
    <w:name w:val="ListLabel 10"/>
    <w:rsid w:val="0076677A"/>
    <w:rPr>
      <w:rFonts w:cs="Wingdings"/>
    </w:rPr>
  </w:style>
  <w:style w:type="character" w:customStyle="1" w:styleId="WW8Num12z0">
    <w:name w:val="WW8Num12z0"/>
    <w:rsid w:val="0076677A"/>
    <w:rPr>
      <w:rFonts w:ascii="Symbol" w:hAnsi="Symbol" w:cs="OpenSymbol, 'Arial Unicode MS'"/>
    </w:rPr>
  </w:style>
  <w:style w:type="character" w:customStyle="1" w:styleId="WW8Num12z1">
    <w:name w:val="WW8Num12z1"/>
    <w:rsid w:val="0076677A"/>
    <w:rPr>
      <w:rFonts w:ascii="OpenSymbol, 'Arial Unicode MS'" w:hAnsi="OpenSymbol, 'Arial Unicode MS'" w:cs="OpenSymbol, 'Arial Unicode MS'"/>
    </w:rPr>
  </w:style>
  <w:style w:type="character" w:customStyle="1" w:styleId="WW8Num12z2">
    <w:name w:val="WW8Num12z2"/>
    <w:rsid w:val="0076677A"/>
    <w:rPr>
      <w:rFonts w:ascii="Wingdings" w:hAnsi="Wingdings" w:cs="Wingdings"/>
    </w:rPr>
  </w:style>
  <w:style w:type="numbering" w:customStyle="1" w:styleId="WWNum8">
    <w:name w:val="WWNum8"/>
    <w:basedOn w:val="a2"/>
    <w:rsid w:val="0076677A"/>
    <w:pPr>
      <w:numPr>
        <w:numId w:val="1"/>
      </w:numPr>
    </w:pPr>
  </w:style>
  <w:style w:type="numbering" w:customStyle="1" w:styleId="WWNum2">
    <w:name w:val="WWNum2"/>
    <w:basedOn w:val="a2"/>
    <w:rsid w:val="0076677A"/>
    <w:pPr>
      <w:numPr>
        <w:numId w:val="2"/>
      </w:numPr>
    </w:pPr>
  </w:style>
  <w:style w:type="numbering" w:customStyle="1" w:styleId="WWNum1">
    <w:name w:val="WWNum1"/>
    <w:basedOn w:val="a2"/>
    <w:rsid w:val="0076677A"/>
    <w:pPr>
      <w:numPr>
        <w:numId w:val="3"/>
      </w:numPr>
    </w:pPr>
  </w:style>
  <w:style w:type="numbering" w:customStyle="1" w:styleId="WW8Num12">
    <w:name w:val="WW8Num12"/>
    <w:basedOn w:val="a2"/>
    <w:rsid w:val="0076677A"/>
    <w:pPr>
      <w:numPr>
        <w:numId w:val="4"/>
      </w:numPr>
    </w:pPr>
  </w:style>
  <w:style w:type="paragraph" w:styleId="a5">
    <w:name w:val="Balloon Text"/>
    <w:basedOn w:val="a"/>
    <w:link w:val="a6"/>
    <w:uiPriority w:val="99"/>
    <w:semiHidden/>
    <w:unhideWhenUsed/>
    <w:rsid w:val="0076677A"/>
    <w:pPr>
      <w:widowControl w:val="0"/>
      <w:suppressAutoHyphens/>
      <w:autoSpaceDN w:val="0"/>
      <w:spacing w:after="0" w:line="240" w:lineRule="auto"/>
      <w:textAlignment w:val="baseline"/>
    </w:pPr>
    <w:rPr>
      <w:rFonts w:ascii="Tahoma" w:eastAsia="SimSun" w:hAnsi="Tahoma" w:cs="Mangal"/>
      <w:kern w:val="3"/>
      <w:sz w:val="16"/>
      <w:szCs w:val="14"/>
      <w:lang w:eastAsia="zh-CN" w:bidi="hi-IN"/>
    </w:rPr>
  </w:style>
  <w:style w:type="character" w:customStyle="1" w:styleId="a6">
    <w:name w:val="Текст выноски Знак"/>
    <w:basedOn w:val="a0"/>
    <w:link w:val="a5"/>
    <w:uiPriority w:val="99"/>
    <w:semiHidden/>
    <w:rsid w:val="0076677A"/>
    <w:rPr>
      <w:rFonts w:ascii="Tahoma" w:eastAsia="SimSun" w:hAnsi="Tahoma" w:cs="Mangal"/>
      <w:kern w:val="3"/>
      <w:sz w:val="16"/>
      <w:szCs w:val="1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45</Pages>
  <Words>9692</Words>
  <Characters>55251</Characters>
  <Application>Microsoft Office Word</Application>
  <DocSecurity>0</DocSecurity>
  <Lines>460</Lines>
  <Paragraphs>129</Paragraphs>
  <ScaleCrop>false</ScaleCrop>
  <Company/>
  <LinksUpToDate>false</LinksUpToDate>
  <CharactersWithSpaces>64814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2020-10-15T06:02:00Z</dcterms:created>
  <dcterms:modified xsi:type="dcterms:W3CDTF">2020-10-15T06:03:00Z</dcterms:modified>
</cp:coreProperties>
</file>