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2408D1E" wp14:editId="6172B507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215" cy="106895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985300" w:rsidRDefault="00985300" w:rsidP="00985300">
      <w:pPr>
        <w:spacing w:line="360" w:lineRule="auto"/>
        <w:ind w:left="709"/>
        <w:jc w:val="center"/>
        <w:rPr>
          <w:b/>
          <w:szCs w:val="24"/>
        </w:rPr>
      </w:pPr>
    </w:p>
    <w:p w:rsidR="00B35570" w:rsidRPr="00985300" w:rsidRDefault="00B35570" w:rsidP="00985300">
      <w:pPr>
        <w:pStyle w:val="a6"/>
        <w:numPr>
          <w:ilvl w:val="0"/>
          <w:numId w:val="24"/>
        </w:numPr>
        <w:spacing w:line="360" w:lineRule="auto"/>
        <w:jc w:val="center"/>
        <w:rPr>
          <w:b/>
          <w:szCs w:val="24"/>
        </w:rPr>
      </w:pPr>
      <w:r w:rsidRPr="00985300">
        <w:rPr>
          <w:b/>
          <w:szCs w:val="24"/>
        </w:rPr>
        <w:lastRenderedPageBreak/>
        <w:t>ПОЯСНИТЕЛЬНАЯ ЗАПИСКА</w:t>
      </w:r>
    </w:p>
    <w:p w:rsidR="00B35570" w:rsidRDefault="00B35570" w:rsidP="00B3557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«Литературное чтение»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общеобразовательных организаций, реализующих адаптированные основные общеобразовательные программы начального общего образования слабовидящих обучающихся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разработана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ФГОС НОО обучающихся с ОВЗ, АООП НОО для слабовидящих обучающихся (вариант 4.2), Программа курса содержит индивидуально ориентированные образовательные и коррекционные мероприятия, обеспечивающие удовлетворение особых образовательных потребностей слепых обучающихся, их интеграцию в образовательном учреждении и освоение ими основной образовательной программы  начального  общего образования. 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образовательно-коррекционной работы </w:t>
      </w:r>
    </w:p>
    <w:p w:rsidR="00B35570" w:rsidRDefault="00B35570" w:rsidP="00B355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осознанным, правильным, беглым и выразительным чтением как базовым навыком в системе образования младших слабовидящих школьников; </w:t>
      </w:r>
    </w:p>
    <w:p w:rsidR="00B35570" w:rsidRDefault="00B35570" w:rsidP="00B355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читательского кругозора и приобретение опыта самостоятельной читательской деятельности; </w:t>
      </w:r>
    </w:p>
    <w:p w:rsidR="00B35570" w:rsidRDefault="00B35570" w:rsidP="00B355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всех видов речевой деятельности.</w:t>
      </w:r>
    </w:p>
    <w:p w:rsidR="00B35570" w:rsidRDefault="00B35570" w:rsidP="00B35570">
      <w:pPr>
        <w:pStyle w:val="c7"/>
        <w:shd w:val="clear" w:color="auto" w:fill="FFFFFF"/>
        <w:spacing w:before="0" w:after="0" w:line="360" w:lineRule="auto"/>
        <w:ind w:firstLine="709"/>
        <w:jc w:val="both"/>
      </w:pP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реализации данных целей решаются следующие</w:t>
      </w:r>
      <w:r>
        <w:rPr>
          <w:rFonts w:ascii="Times New Roman" w:hAnsi="Times New Roman"/>
          <w:b/>
          <w:sz w:val="24"/>
          <w:szCs w:val="24"/>
        </w:rPr>
        <w:t xml:space="preserve"> задачи.</w:t>
      </w:r>
    </w:p>
    <w:p w:rsidR="00B35570" w:rsidRDefault="00B35570" w:rsidP="00B35570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</w:t>
      </w:r>
    </w:p>
    <w:p w:rsidR="00B35570" w:rsidRDefault="00B35570" w:rsidP="00B35570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овладение первоначальными навыками работы с учебными и научно-познавательными текстами; </w:t>
      </w:r>
    </w:p>
    <w:p w:rsidR="00B35570" w:rsidRDefault="00B35570" w:rsidP="00B35570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формирование навыков чтения (сначала слогового, затем целыми словами, чтения про себя);</w:t>
      </w:r>
    </w:p>
    <w:p w:rsidR="00B35570" w:rsidRDefault="00B35570" w:rsidP="00B35570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воспитание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35570" w:rsidRDefault="00B35570" w:rsidP="00B35570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стран; </w:t>
      </w:r>
    </w:p>
    <w:p w:rsidR="00B35570" w:rsidRDefault="00B35570" w:rsidP="00B3557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Воспитание у слабовидящих обучающихся таких качеств как целенаправленность, работоспособность, настойчивость, трудолюбие, самостоятельность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бережливость, аккуратность, ответственность за результаты своей деятельности; </w:t>
      </w:r>
    </w:p>
    <w:p w:rsidR="00B35570" w:rsidRDefault="00B35570" w:rsidP="00B3557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формирование навыков контроля и самоконтроля, сознательному выполнению санитарно-гигиенических правил; умения планировать работу и доводить </w:t>
      </w:r>
      <w:r>
        <w:rPr>
          <w:rFonts w:cs="Times New Roman"/>
        </w:rPr>
        <w:lastRenderedPageBreak/>
        <w:t xml:space="preserve">начатое дело до конца; </w:t>
      </w:r>
    </w:p>
    <w:p w:rsidR="00B35570" w:rsidRDefault="00B35570" w:rsidP="00B3557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развитие зрительного восприятия;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формирование навыков зрительного анализа; </w:t>
      </w:r>
    </w:p>
    <w:p w:rsidR="00B35570" w:rsidRDefault="00B35570" w:rsidP="00B3557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развитие познавательной деятельности; </w:t>
      </w:r>
    </w:p>
    <w:p w:rsidR="00B35570" w:rsidRDefault="00B35570" w:rsidP="00B3557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развитие наглядно-образного и словесно-логического мышления; </w:t>
      </w:r>
    </w:p>
    <w:p w:rsidR="00B35570" w:rsidRDefault="00B35570" w:rsidP="00B3557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коррекция нарушений эмоционально-личностной сферы; </w:t>
      </w:r>
    </w:p>
    <w:p w:rsidR="00B35570" w:rsidRDefault="00B35570" w:rsidP="00B3557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расширение кругозора; </w:t>
      </w:r>
    </w:p>
    <w:p w:rsidR="00B35570" w:rsidRDefault="00B35570" w:rsidP="00B35570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развитие речи (монологической, диалогической и др.). </w:t>
      </w:r>
    </w:p>
    <w:p w:rsidR="00B35570" w:rsidRDefault="00B35570" w:rsidP="00B355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B35570" w:rsidRDefault="00B35570" w:rsidP="00B35570">
      <w:pPr>
        <w:pStyle w:val="c5"/>
        <w:spacing w:before="0" w:after="0" w:line="360" w:lineRule="auto"/>
        <w:ind w:firstLine="709"/>
        <w:jc w:val="both"/>
      </w:pPr>
      <w:r>
        <w:rPr>
          <w:rStyle w:val="c3"/>
          <w:rFonts w:eastAsia="SimSun"/>
        </w:rPr>
        <w:t xml:space="preserve">Рабочая  программа содержит все темы, включенные в федеральный компонент содержания образования. Содержание программы носит воспитывающий и развивающий характер. При проведении уроков используются беседы, интегрированные уроки, работа в группах, организационные игры и т.д. </w:t>
      </w:r>
      <w:proofErr w:type="gramStart"/>
      <w:r>
        <w:rPr>
          <w:rStyle w:val="c3"/>
          <w:rFonts w:eastAsia="SimSun"/>
        </w:rPr>
        <w:t>Содержание курса «Литературное чтение (обучение грамоте)» позволяет осуществить его связь с другими предметами, изучаемыми в начальной школе: с уроками рисования (различные штриховки, раскрашивания), окружающего мира (расширение знаний об окружающей действительности, природе и обществе), с математикой (развитие логического, образного мышления).</w:t>
      </w:r>
      <w:proofErr w:type="gramEnd"/>
    </w:p>
    <w:p w:rsidR="00B35570" w:rsidRDefault="00B35570" w:rsidP="00B35570">
      <w:pPr>
        <w:pStyle w:val="c5"/>
        <w:spacing w:before="0" w:after="0" w:line="360" w:lineRule="auto"/>
        <w:ind w:firstLine="709"/>
        <w:jc w:val="both"/>
      </w:pPr>
      <w:r>
        <w:rPr>
          <w:rStyle w:val="c3"/>
          <w:rFonts w:eastAsia="SimSun"/>
        </w:rPr>
        <w:t xml:space="preserve">Весь процесс обучения грамоте сориентирован на учебник «Русская азбука». Содержание обучения грамоте обеспечивает решение трех основных задач его периодов: </w:t>
      </w:r>
      <w:proofErr w:type="spellStart"/>
      <w:r>
        <w:rPr>
          <w:rStyle w:val="c3"/>
          <w:rFonts w:eastAsia="SimSun"/>
        </w:rPr>
        <w:t>добукварного</w:t>
      </w:r>
      <w:proofErr w:type="spellEnd"/>
      <w:r>
        <w:rPr>
          <w:rStyle w:val="c3"/>
          <w:rFonts w:eastAsia="SimSun"/>
        </w:rPr>
        <w:t xml:space="preserve"> (подготовительного); букварного (основного); </w:t>
      </w:r>
      <w:proofErr w:type="spellStart"/>
      <w:r>
        <w:rPr>
          <w:rStyle w:val="c3"/>
          <w:rFonts w:eastAsia="SimSun"/>
        </w:rPr>
        <w:t>послебукварного</w:t>
      </w:r>
      <w:proofErr w:type="spellEnd"/>
      <w:r>
        <w:rPr>
          <w:rStyle w:val="c3"/>
          <w:rFonts w:eastAsia="SimSun"/>
        </w:rPr>
        <w:t xml:space="preserve"> (заключительного).</w:t>
      </w:r>
    </w:p>
    <w:p w:rsidR="00B35570" w:rsidRDefault="00B35570" w:rsidP="00B35570">
      <w:pPr>
        <w:pStyle w:val="c5"/>
        <w:spacing w:before="0" w:after="0" w:line="360" w:lineRule="auto"/>
        <w:ind w:firstLine="709"/>
        <w:jc w:val="both"/>
        <w:rPr>
          <w:rStyle w:val="c3"/>
          <w:rFonts w:eastAsia="SimSun"/>
        </w:rPr>
      </w:pPr>
      <w:r>
        <w:rPr>
          <w:rStyle w:val="c3"/>
          <w:rFonts w:eastAsia="SimSun"/>
        </w:rPr>
        <w:t xml:space="preserve">Первый - подготовительный период - делится на 2 ступени: вводную - </w:t>
      </w:r>
      <w:proofErr w:type="spellStart"/>
      <w:r>
        <w:rPr>
          <w:rStyle w:val="c3"/>
          <w:rFonts w:eastAsia="SimSun"/>
        </w:rPr>
        <w:t>безбуквенную</w:t>
      </w:r>
      <w:proofErr w:type="spellEnd"/>
      <w:r>
        <w:rPr>
          <w:rStyle w:val="c3"/>
          <w:rFonts w:eastAsia="SimSun"/>
        </w:rPr>
        <w:t xml:space="preserve"> и изучение пяти гласных букв и связанных с ними звуков; второй - букварный (</w:t>
      </w:r>
      <w:proofErr w:type="gramStart"/>
      <w:r>
        <w:rPr>
          <w:rStyle w:val="c3"/>
          <w:rFonts w:eastAsia="SimSun"/>
        </w:rPr>
        <w:t xml:space="preserve">основной) </w:t>
      </w:r>
      <w:proofErr w:type="gramEnd"/>
      <w:r>
        <w:rPr>
          <w:rStyle w:val="c3"/>
          <w:rFonts w:eastAsia="SimSun"/>
        </w:rPr>
        <w:t xml:space="preserve">период - посвящен изучению первых согласных звуков и их буквенных обозначений, знакомство с буквами ъ, ь; третий - </w:t>
      </w:r>
      <w:proofErr w:type="spellStart"/>
      <w:r>
        <w:rPr>
          <w:rStyle w:val="c3"/>
          <w:rFonts w:eastAsia="SimSun"/>
        </w:rPr>
        <w:t>послебукварный</w:t>
      </w:r>
      <w:proofErr w:type="spellEnd"/>
      <w:r>
        <w:rPr>
          <w:rStyle w:val="c3"/>
          <w:rFonts w:eastAsia="SimSun"/>
        </w:rPr>
        <w:t xml:space="preserve"> период - повторно - обобщающий и закрепляющий все пройденное.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данный курс предполагает коррекцию и развитие у слабовидящих обучающихся нарушенных функций, профилактику возникновения вторичных отклонений в развитии, интеграции слабовидящих обучающихся в социальную среду, развитие у них компенсаторных способов деятельности в учебно-познавательном процессе.</w:t>
      </w:r>
    </w:p>
    <w:p w:rsidR="00B35570" w:rsidRDefault="00B35570" w:rsidP="00B35570">
      <w:pPr>
        <w:pStyle w:val="c5"/>
        <w:spacing w:before="0" w:after="0" w:line="360" w:lineRule="auto"/>
        <w:ind w:firstLine="709"/>
        <w:jc w:val="both"/>
        <w:rPr>
          <w:b/>
        </w:rPr>
      </w:pPr>
      <w:r>
        <w:rPr>
          <w:b/>
        </w:rPr>
        <w:t>Место учебного предмета «Литературное чтение» в учебном плане</w:t>
      </w:r>
    </w:p>
    <w:p w:rsidR="00B35570" w:rsidRDefault="00B35570" w:rsidP="00B35570">
      <w:pPr>
        <w:pStyle w:val="c5"/>
        <w:spacing w:before="0" w:after="0" w:line="360" w:lineRule="auto"/>
        <w:ind w:firstLine="709"/>
        <w:jc w:val="both"/>
      </w:pPr>
      <w:r>
        <w:rPr>
          <w:rStyle w:val="c3"/>
          <w:rFonts w:eastAsia="SimSun"/>
        </w:rPr>
        <w:t xml:space="preserve">Начальным этапом изучения русского языка и литературного чтения в первом классе является обучение грамоте.  Содержание обучения грамоте представлено соответственно как в курсе русского языка, так и в курсе литературного чтения. Обучение </w:t>
      </w:r>
      <w:r>
        <w:rPr>
          <w:rStyle w:val="c3"/>
          <w:rFonts w:eastAsia="SimSun"/>
        </w:rPr>
        <w:lastRenderedPageBreak/>
        <w:t xml:space="preserve">письму идет параллельно с обучением чтению с учетом принципа координации устной и письменной речи. </w:t>
      </w:r>
      <w:proofErr w:type="gramStart"/>
      <w:r>
        <w:rPr>
          <w:rStyle w:val="c3"/>
        </w:rPr>
        <w:t xml:space="preserve">Слабовидящие обучающиеся </w:t>
      </w:r>
      <w:r>
        <w:rPr>
          <w:rStyle w:val="c3"/>
          <w:rFonts w:eastAsia="SimSun"/>
        </w:rPr>
        <w:t>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  <w:proofErr w:type="gramEnd"/>
      <w:r>
        <w:rPr>
          <w:rStyle w:val="c3"/>
          <w:rFonts w:eastAsia="SimSun"/>
        </w:rPr>
        <w:t xml:space="preserve"> Наряду с формированием основ элементарного графического навыка и навыка чтения расширяется кругозор</w:t>
      </w:r>
      <w:r>
        <w:rPr>
          <w:rStyle w:val="c3"/>
        </w:rPr>
        <w:t xml:space="preserve"> слабовидящих детей</w:t>
      </w:r>
      <w:r>
        <w:rPr>
          <w:rStyle w:val="c3"/>
          <w:rFonts w:eastAsia="SimSun"/>
        </w:rPr>
        <w:t>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B35570" w:rsidRDefault="00B35570" w:rsidP="00B35570">
      <w:pPr>
        <w:pStyle w:val="c5"/>
        <w:spacing w:before="0" w:after="0" w:line="360" w:lineRule="auto"/>
        <w:ind w:firstLine="709"/>
        <w:jc w:val="both"/>
        <w:rPr>
          <w:rStyle w:val="c3"/>
          <w:rFonts w:eastAsia="SimSun"/>
        </w:rPr>
      </w:pPr>
      <w:r>
        <w:rPr>
          <w:rStyle w:val="c3"/>
          <w:rFonts w:eastAsia="SimSun"/>
        </w:rPr>
        <w:t xml:space="preserve">Учебный предмет </w:t>
      </w:r>
      <w:r>
        <w:rPr>
          <w:rStyle w:val="c3"/>
          <w:rFonts w:eastAsia="SimSun"/>
          <w:b/>
        </w:rPr>
        <w:t>в соответствии с учебным планом</w:t>
      </w:r>
      <w:r>
        <w:rPr>
          <w:rStyle w:val="c3"/>
          <w:rFonts w:eastAsia="SimSun"/>
        </w:rPr>
        <w:t xml:space="preserve">  рассчитан на  132 ч  (4 ч в неделю).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предмета предполагает учет зрительных возможностей слабовидящих обучающихся, коррекцию имеющихся вторичных отклонений в развитии и их профилактику, а также коррекцию процесса интеграции учащихся в социальную среду, развитие у них компенсаторных способов деятельности в учебно-познавательном процессе.</w:t>
      </w:r>
    </w:p>
    <w:p w:rsidR="00B35570" w:rsidRDefault="00B35570" w:rsidP="00B35570">
      <w:pPr>
        <w:pStyle w:val="c5"/>
        <w:spacing w:before="0" w:after="0" w:line="360" w:lineRule="auto"/>
        <w:ind w:firstLine="709"/>
        <w:jc w:val="both"/>
        <w:rPr>
          <w:rStyle w:val="c3"/>
        </w:rPr>
      </w:pP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 xml:space="preserve">Результаты изучения курса «Литературное чтение» </w:t>
      </w:r>
      <w:r>
        <w:t xml:space="preserve">обеспечивает достижение определенных </w:t>
      </w:r>
      <w:r>
        <w:rPr>
          <w:b/>
        </w:rPr>
        <w:t xml:space="preserve">личностных,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и предметных результатов. </w:t>
      </w: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</w:pPr>
      <w:r>
        <w:rPr>
          <w:b/>
          <w:i/>
        </w:rPr>
        <w:t>Личностными результатами</w:t>
      </w:r>
      <w:r>
        <w:t xml:space="preserve"> изучения предмета являются следующие: </w:t>
      </w:r>
    </w:p>
    <w:p w:rsidR="00B35570" w:rsidRDefault="00B35570" w:rsidP="00B35570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6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осознание значимости чтения для своего дальнейшего развития и успешного обучения;</w:t>
      </w:r>
    </w:p>
    <w:p w:rsidR="00B35570" w:rsidRDefault="00B35570" w:rsidP="00B35570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потребность в систематическом чтении как средстве познания мира и самого себя;</w:t>
      </w:r>
    </w:p>
    <w:p w:rsidR="00B35570" w:rsidRDefault="00B35570" w:rsidP="00B35570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понимание необходимости знакомства с культурно - историческим наследием России, общечеловеческими ценностями;</w:t>
      </w:r>
    </w:p>
    <w:p w:rsidR="00B35570" w:rsidRDefault="00B35570" w:rsidP="00B35570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воспринимать </w:t>
      </w:r>
      <w:proofErr w:type="gramStart"/>
      <w:r>
        <w:rPr>
          <w:rFonts w:eastAsia="Times New Roman" w:cs="Times New Roman"/>
          <w:szCs w:val="24"/>
          <w:lang w:eastAsia="ru-RU"/>
        </w:rPr>
        <w:t>литературное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произведения как особого вида искусства;</w:t>
      </w:r>
    </w:p>
    <w:p w:rsidR="00B35570" w:rsidRDefault="00B35570" w:rsidP="00B35570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полноценное восприятие  художественной литературы;</w:t>
      </w:r>
    </w:p>
    <w:p w:rsidR="00B35570" w:rsidRDefault="00B35570" w:rsidP="00B35570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эмоциональная отзывчивость на </w:t>
      </w:r>
      <w:proofErr w:type="gramStart"/>
      <w:r>
        <w:rPr>
          <w:rFonts w:eastAsia="Times New Roman" w:cs="Times New Roman"/>
          <w:szCs w:val="24"/>
          <w:lang w:eastAsia="ru-RU"/>
        </w:rPr>
        <w:t>прочитанное</w:t>
      </w:r>
      <w:proofErr w:type="gramEnd"/>
      <w:r>
        <w:rPr>
          <w:rFonts w:eastAsia="Times New Roman" w:cs="Times New Roman"/>
          <w:szCs w:val="24"/>
          <w:lang w:eastAsia="ru-RU"/>
        </w:rPr>
        <w:t>;</w:t>
      </w:r>
    </w:p>
    <w:p w:rsidR="00B35570" w:rsidRDefault="00B35570" w:rsidP="00B35570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способность высказывать свою точку зрения, уважать мнение собеседника.</w:t>
      </w: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  <w:rPr>
          <w:b/>
        </w:rPr>
      </w:pP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</w:t>
      </w:r>
      <w:r>
        <w:t xml:space="preserve"> изучения курса является  формирование универсальных учебных действий (УУД). </w:t>
      </w: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 xml:space="preserve">Регулятивные УУД: </w:t>
      </w:r>
    </w:p>
    <w:p w:rsidR="00B35570" w:rsidRDefault="00B35570" w:rsidP="00B3557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определять и формулировать цель деятельности на уроке с помощью учителя и самостоятельно; </w:t>
      </w:r>
    </w:p>
    <w:p w:rsidR="00B35570" w:rsidRDefault="00B35570" w:rsidP="00B3557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проговаривать последовательность действий на уроке; </w:t>
      </w:r>
    </w:p>
    <w:p w:rsidR="00B35570" w:rsidRDefault="00B35570" w:rsidP="00B3557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>
        <w:lastRenderedPageBreak/>
        <w:t xml:space="preserve">учиться высказывать своё предположение (версию) на основе работы с материалом учебника; </w:t>
      </w:r>
    </w:p>
    <w:p w:rsidR="00B35570" w:rsidRDefault="00B35570" w:rsidP="00B3557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учиться работать по предложенному учителем плану. </w:t>
      </w: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 xml:space="preserve">Познавательные УУД: </w:t>
      </w:r>
    </w:p>
    <w:p w:rsidR="00B35570" w:rsidRDefault="00B35570" w:rsidP="00B3557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ориентироваться в учебнике; </w:t>
      </w:r>
    </w:p>
    <w:p w:rsidR="00B35570" w:rsidRDefault="00B35570" w:rsidP="00B3557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находить ответы на вопросы в тексте, иллюстрациях; </w:t>
      </w:r>
    </w:p>
    <w:p w:rsidR="00B35570" w:rsidRDefault="00B35570" w:rsidP="00B3557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делать выводы в результате совместной работы класса и учителя; </w:t>
      </w:r>
    </w:p>
    <w:p w:rsidR="00B35570" w:rsidRDefault="00B35570" w:rsidP="00B3557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преобразовывать информацию из одной формы в другую. </w:t>
      </w: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Коммуникативные УУД: </w:t>
      </w:r>
    </w:p>
    <w:p w:rsidR="00B35570" w:rsidRDefault="00B35570" w:rsidP="00B355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оформлять свои мысли в устной и письменной форме); </w:t>
      </w:r>
    </w:p>
    <w:p w:rsidR="00B35570" w:rsidRDefault="00B35570" w:rsidP="00B355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слушать и понимать речь других; </w:t>
      </w:r>
    </w:p>
    <w:p w:rsidR="00B35570" w:rsidRDefault="00B35570" w:rsidP="00B355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выбирать адекватные языковые средства для успешного решения коммуникативных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вопросы; </w:t>
      </w:r>
    </w:p>
    <w:p w:rsidR="00B35570" w:rsidRDefault="00B35570" w:rsidP="00B355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договариваться с одноклассниками совместно с учителем о правилах поведения и общения и следовать им; </w:t>
      </w:r>
    </w:p>
    <w:p w:rsidR="00B35570" w:rsidRDefault="00B35570" w:rsidP="00B3557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учиться работать в паре, группе; выполнять различные роли (лидера, исполнителя). </w:t>
      </w:r>
    </w:p>
    <w:p w:rsidR="00B35570" w:rsidRDefault="00B35570" w:rsidP="00B35570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i/>
        </w:rPr>
        <w:t>Предметными</w:t>
      </w:r>
      <w:r>
        <w:t xml:space="preserve"> результатами изучения курса является </w:t>
      </w:r>
      <w:proofErr w:type="spellStart"/>
      <w:r>
        <w:t>сформированность</w:t>
      </w:r>
      <w:proofErr w:type="spellEnd"/>
      <w:r>
        <w:t xml:space="preserve"> следующих умений: </w:t>
      </w:r>
    </w:p>
    <w:p w:rsidR="00B35570" w:rsidRDefault="00B35570" w:rsidP="00B35570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формирование необходимого уровня читательской компетенции;</w:t>
      </w:r>
    </w:p>
    <w:p w:rsidR="00B35570" w:rsidRDefault="00B35570" w:rsidP="00B35570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овладение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текстов;</w:t>
      </w:r>
    </w:p>
    <w:p w:rsidR="00B35570" w:rsidRDefault="00B35570" w:rsidP="00B35570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умение самостоятельно выбирать интересующую литературу;</w:t>
      </w:r>
    </w:p>
    <w:p w:rsidR="00B35570" w:rsidRDefault="00B35570" w:rsidP="00B35570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умение пользоваться словарями и справочниками;</w:t>
      </w:r>
    </w:p>
    <w:p w:rsidR="00B35570" w:rsidRDefault="00B35570" w:rsidP="00B35570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осознание себя как грамотного читателя, способного к творческой деятельности;</w:t>
      </w:r>
    </w:p>
    <w:p w:rsidR="00B35570" w:rsidRDefault="00B35570" w:rsidP="00B35570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умение составлять несложные монологические высказывания о произведениях (героях, событиях), устно предавать содержание текста по плану, составлять небольшие тексты повествовательного характера с элементами рассуждения и описания;</w:t>
      </w:r>
    </w:p>
    <w:p w:rsidR="00B35570" w:rsidRDefault="00B35570" w:rsidP="00B35570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умение декламировать стихотворные произведения, выступать пред </w:t>
      </w:r>
      <w:r>
        <w:rPr>
          <w:rFonts w:eastAsia="Times New Roman" w:cs="Times New Roman"/>
          <w:szCs w:val="24"/>
          <w:lang w:eastAsia="ru-RU"/>
        </w:rPr>
        <w:lastRenderedPageBreak/>
        <w:t>знакомой аудиторией с небольшими сообщениями.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формой обучения</w:t>
      </w:r>
      <w:r>
        <w:rPr>
          <w:rFonts w:ascii="Times New Roman" w:hAnsi="Times New Roman"/>
          <w:sz w:val="24"/>
          <w:szCs w:val="24"/>
        </w:rPr>
        <w:t xml:space="preserve"> является урок. На уроках предусматривается использование различных наглядных средств обучения (схемы слогов, предложений, касса букв, как для фронтальной, так и для индивидуальной работы.)</w:t>
      </w:r>
    </w:p>
    <w:p w:rsidR="00B35570" w:rsidRDefault="00B35570" w:rsidP="00B355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времени на прохождение программного материала дается ориентировочно.</w:t>
      </w:r>
    </w:p>
    <w:p w:rsidR="00B35570" w:rsidRDefault="00B35570" w:rsidP="00B355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Ведущей формой</w:t>
      </w:r>
      <w:r>
        <w:rPr>
          <w:rFonts w:ascii="Times New Roman" w:hAnsi="Times New Roman"/>
          <w:sz w:val="24"/>
          <w:szCs w:val="24"/>
        </w:rPr>
        <w:t xml:space="preserve"> организации является фронтальное занятие, но большое внимание уделяется групповой и индивидуальной работе.</w:t>
      </w:r>
    </w:p>
    <w:p w:rsidR="00B35570" w:rsidRDefault="00B35570" w:rsidP="00B355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с учётом имеющихся у слабовидящих детей навыков познавательной деятельности и степени готовности к работе в коллективе. Кроме этого в обучении должны учитываться рекомендации врача-офтальмолога, наличие и характер сопутствующих заболеваний, состояние слуха, опорно-двигательного аппарата, эмоционально-волевой сферы.   </w:t>
      </w:r>
    </w:p>
    <w:p w:rsidR="00B35570" w:rsidRDefault="00B35570" w:rsidP="00B35570">
      <w:pPr>
        <w:pStyle w:val="c9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rStyle w:val="c48"/>
          <w:rFonts w:eastAsia="SimSun"/>
          <w:b/>
        </w:rPr>
        <w:t>Виды речевой деятельности:</w:t>
      </w:r>
    </w:p>
    <w:p w:rsidR="00B35570" w:rsidRDefault="00B35570" w:rsidP="00B35570">
      <w:pPr>
        <w:pStyle w:val="c40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rStyle w:val="c48"/>
          <w:rFonts w:eastAsia="SimSun"/>
          <w:b/>
        </w:rPr>
        <w:t>Аудирование</w:t>
      </w:r>
      <w:proofErr w:type="spellEnd"/>
      <w:r>
        <w:rPr>
          <w:rStyle w:val="c48"/>
          <w:rFonts w:eastAsia="SimSun"/>
          <w:b/>
        </w:rPr>
        <w:t xml:space="preserve"> (слушание).</w:t>
      </w:r>
      <w:r>
        <w:rPr>
          <w:rStyle w:val="c48"/>
          <w:rFonts w:eastAsia="SimSun"/>
        </w:rPr>
        <w:t xml:space="preserve"> </w:t>
      </w:r>
      <w:r>
        <w:rPr>
          <w:rStyle w:val="c28"/>
        </w:rPr>
        <w:t>Осознание цели и ситуации устного общения. Адекватное восприятие звучащей речи  (высказывание собеседника, чтение различных текстов).</w:t>
      </w:r>
    </w:p>
    <w:p w:rsidR="00B35570" w:rsidRDefault="00B35570" w:rsidP="00B35570">
      <w:pPr>
        <w:pStyle w:val="c40"/>
        <w:spacing w:before="0" w:beforeAutospacing="0" w:after="0" w:afterAutospacing="0" w:line="360" w:lineRule="auto"/>
        <w:ind w:firstLine="709"/>
        <w:jc w:val="both"/>
      </w:pPr>
      <w:r>
        <w:rPr>
          <w:rStyle w:val="c48"/>
          <w:rFonts w:eastAsia="SimSun"/>
          <w:b/>
        </w:rPr>
        <w:t>Говорение.</w:t>
      </w:r>
      <w:r>
        <w:rPr>
          <w:rStyle w:val="c28"/>
        </w:rPr>
        <w:t xml:space="preserve"> Выбор языковых средств,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 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35570" w:rsidRDefault="00B35570" w:rsidP="00B35570">
      <w:pPr>
        <w:pStyle w:val="c40"/>
        <w:spacing w:before="0" w:beforeAutospacing="0" w:after="0" w:afterAutospacing="0" w:line="360" w:lineRule="auto"/>
        <w:ind w:firstLine="709"/>
        <w:jc w:val="both"/>
      </w:pPr>
      <w:r>
        <w:rPr>
          <w:rStyle w:val="c48"/>
          <w:rFonts w:eastAsia="SimSun"/>
          <w:b/>
        </w:rPr>
        <w:t>Чтение</w:t>
      </w:r>
      <w:r>
        <w:rPr>
          <w:rStyle w:val="c48"/>
          <w:rFonts w:eastAsia="SimSun"/>
        </w:rPr>
        <w:t>.</w:t>
      </w:r>
      <w:r>
        <w:rPr>
          <w:rStyle w:val="c28"/>
        </w:rPr>
        <w:t> 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35570" w:rsidRDefault="00B35570" w:rsidP="00B35570">
      <w:pPr>
        <w:pStyle w:val="c60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rStyle w:val="c48"/>
          <w:rFonts w:eastAsia="SimSun"/>
          <w:b/>
        </w:rPr>
        <w:t>Развитие речи</w:t>
      </w:r>
    </w:p>
    <w:p w:rsidR="00B35570" w:rsidRDefault="00B35570" w:rsidP="00B35570">
      <w:pPr>
        <w:pStyle w:val="c60"/>
        <w:spacing w:before="0" w:beforeAutospacing="0" w:after="0" w:afterAutospacing="0" w:line="360" w:lineRule="auto"/>
        <w:ind w:firstLine="709"/>
        <w:jc w:val="both"/>
      </w:pPr>
      <w:r>
        <w:rPr>
          <w:rStyle w:val="c28"/>
        </w:rPr>
        <w:t>Понимание прочитанного текста при самостоятельном чтении вслух и при его прослушивании.</w:t>
      </w:r>
    </w:p>
    <w:p w:rsidR="00B35570" w:rsidRDefault="00B35570" w:rsidP="00B35570">
      <w:pPr>
        <w:pStyle w:val="c60"/>
        <w:spacing w:before="0" w:beforeAutospacing="0" w:after="0" w:afterAutospacing="0" w:line="360" w:lineRule="auto"/>
        <w:ind w:firstLine="709"/>
        <w:jc w:val="both"/>
      </w:pPr>
      <w:r>
        <w:rPr>
          <w:rStyle w:val="c28"/>
        </w:rPr>
        <w:lastRenderedPageBreak/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B35570" w:rsidRDefault="00B35570" w:rsidP="00B3557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570" w:rsidRDefault="00B35570" w:rsidP="00B355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B35570" w:rsidRDefault="00B35570" w:rsidP="00B35570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  период.</w:t>
      </w:r>
    </w:p>
    <w:p w:rsidR="00B35570" w:rsidRDefault="00B35570" w:rsidP="00B3557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Речь устная и письменная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Общее представление о языке.</w:t>
      </w:r>
    </w:p>
    <w:p w:rsidR="00B35570" w:rsidRDefault="00B35570" w:rsidP="00B3557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Предложение и 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Членение речи на предложения, предложения на слова, слова на слоги с использованием графических схем.</w:t>
      </w:r>
    </w:p>
    <w:p w:rsidR="00B35570" w:rsidRDefault="00B35570" w:rsidP="00B3557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Слог. Ударение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Деление слов на слоги; ударение в словах (выделение голосом), определение количества слогов в слове.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Звуки и буквы. Представление о звуке, различение на слух при  произношении гласных и согласных (твердых и мягких, глухих  звонких) звуков: отсутствие или наличие преграды в полости рта, наличие или отсутствие голоса, слогообразующая роль гласных.  Гласные и согласные звуки,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 со схемой - моделью, отражающей 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звуковую  структуру.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подбор слов с заданным звуком. Знакомство  с буквами пяти гласных звуков а, о, и, ы, у, узнавание букв по их характерным признакам, правильное соотнесение звуков и букв.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Букварный (основной) период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чтению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-слогового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 небольших текстов, доступных детям по содержанию. Знакомство с правилами гигиены чтения.  Умение читать отдельные слова орфографически, т.е. так, как они пишутся, и как они произносятся,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орфоэпически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устной речи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Звуковая культура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темпу  ритму речи, правильному речевому дыханию, умеренной громкости и правильному  интонированию.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Совершенствование произношения слов (в соответствии с нормами орфоэпии, с соблюдением ударения). Правильное произнесение всех звуков родного языка, верное употребление сходных звуков (изолированное произнесение в словах, фразах, скороговорках).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над словом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Уточнение, обогащение и активизация словаря детей. Правильное употребление слов - названия предметов, признаков, действий -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художественном тексте.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умений пользоваться словом в правильной грамматической форме, борьба с засорением речи нелитературными словами. 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над предложением и связной устной речью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Совершенствование речевых умений. Обдумывание предстоящего ответа на вопросы учителя, точное его формулирование, использование предложений различного типа. Пересказ знакомой сказки, небольшого рассказа без пропусков, повторений и перестановок (по вопросам учителя).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по картинке или серии картинок текста, объединенных общей темой.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вопросы по прочитанным предложениям и текстам. Рисование с помощью учителя словесной картинки. Развернутое объяснение загадок, заучивание наизусть стихотворений,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песенок, считалок.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B35570" w:rsidRDefault="00B35570" w:rsidP="00B3557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35570" w:rsidRDefault="00B35570" w:rsidP="00B3557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часов: 132 ч;  в неделю 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560"/>
      </w:tblGrid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  <w:tab w:val="left" w:pos="5472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3557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(26 ч)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«Азбука» - первая учебная книга.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школа! Письменная и устная речь.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любит трудиться, тому без дела не сидится. Предложение и слово.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 всё живое. Слово и слог.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нужен и клад, когда в семье лад. Слог. Ударение.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крепче каменных схем. Звуки в окружающем мире и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 родной, навек любимый. Гласные и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живи, век учись. Как образуется слог?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– мать 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- к мудрости ступенька. Звук [а].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а; их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скоро помог, тот дважды помог. Звук [о].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 Их функция в слоге-слиянии.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друга - ищи, а нашёл – береги. Звук [и].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и; их функция в слоге – слиянии.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учиться. Звук [ы]. Буква ы. Её функция в слоге-слиянии.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Ученье – путь к уменью. Звук [у].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у; их функция в слоге – слиянии.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3557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(88 ч)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портит. Звук [н], [н'],  Буквы Н,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29-30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друг лучше новых двух. Звук [с], [с'],  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 мастер, такова и работа. Звук [к], [к'],  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 Сказки. Звук [т], [т'].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[т], [т'].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И. Чуковский. Сказки. Звуки 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[л'],   Буквы Л, 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сказка о рыбаке и рыбке. Согласные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р], [р'],   Буквы Р, 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живи, век учись. Согласные звуки[ в], [в'],  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й'э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['э].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Красуйся, град Петров! Звуки 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[п'],   Буквы П,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России. 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[м'],   Буквы М,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сведений о букве М.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буквах и звуках.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братьях наших меньших. Согласные звуки [з], [з'],  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умения чтения предложений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Пушкин. 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'].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б.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б. Сопоставление букв Б –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Терпение и труд всё перетрут.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д], [д'].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(закрепление). Сопоставление букв д – т в слогах и словах.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– Родина моя.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й'а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['а]. Буквы Я, я. Двойная роль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Сад, садовые растения. Чтение текстов с буквой 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делай другим того, чего себе не пожелаешь.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г], [г'].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о буквах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Смысловая связь в предложении.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время, а потехе час.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']. Буква Ч. Правописание сочетаний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Ч (закрепление).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 птица опереньем, а человек уменьем. Буква Ь как показатель мягкости согласных звуков.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уметь читать, надо уметь думать. Звук [ш].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дружбой  дорожат, там враги дрожат.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сочетания ЖИ-ШИ (закрепление)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 всё живое.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й'о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['о].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ё.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Жить – Родине служить. Звук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й']. Буква 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труда хлеб не родится никогда. Звуки</w:t>
            </w:r>
          </w:p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[х], [х'].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о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о буквах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морально-этического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Я. Маршак «Сказка  о глупом мышонке»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й'у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['у].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ю.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Делу время, потехе час. Звук    [ц].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[ц].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человек научился летать. Звук [э].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[э].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«По щучьему велению». Звук [щ'].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[щ'].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Играют волны, ветер свищет…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ф], [ф']. Буквы Ф, 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 не в силе, а в правде. Буквы ь и ъ.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дело – великое счастье. Отработка техники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(28 ч)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Д. Берестов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«р».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букварный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Отечество» К. Д. Ушинского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 статьи В. Н. Крупина «Первоучители словенские»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«Первый букварь» В.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Отрывок из «Сказки о мёртвой царевне…»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 Толстой.  Рассказы для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К. Д. Ушинского «Худо тому, кто добра не делает никому», «Вместе тесно, а врозь скучно».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123- 124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К. И. Чуковского «Телефон»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И. Чуковский «Путаница».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Бианки «Первая охота»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Я. Маршак «Угомон», «Дважды два».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М. Пришвин «Предмайское утро», «Глоток молока».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«Помощница», «Зайка».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«Игра в слова».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В. Михалков «Котята». Б.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и три». В. Д. Берестов «Пёсья песня», «Прощание с другом».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«Живая Азбука». Конкурс чтецов.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70" w:rsidRDefault="00B35570">
            <w:pPr>
              <w:tabs>
                <w:tab w:val="left" w:pos="4500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35570" w:rsidRDefault="00B35570" w:rsidP="00B3557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5570" w:rsidRDefault="00B35570" w:rsidP="00B35570">
      <w:pPr>
        <w:pStyle w:val="a6"/>
        <w:spacing w:line="360" w:lineRule="auto"/>
        <w:ind w:left="142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РЕКОМЕНДАЦИИ ПО УЧЕБНО-МЕТОДИЧЕСКОМУ И МАТЕРИАЛЬНО-ТЕХНИЧЕСКОМУ ОБЕСПЕЧЕНИЮ 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Требованиях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 организации учебного процесса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рассаживать учащихся с учётом особенностей зрительных возможностей;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непрерывная продолжительность чтения не должна превышать 10 минут; 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тетради в широкую линейку;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записи без наклона ручкой с черной пастой;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изготовлении печатных пособий использовать </w:t>
      </w:r>
      <w:r>
        <w:rPr>
          <w:rFonts w:ascii="Times New Roman" w:hAnsi="Times New Roman"/>
          <w:b/>
          <w:sz w:val="24"/>
          <w:szCs w:val="24"/>
        </w:rPr>
        <w:t xml:space="preserve">полужирный </w:t>
      </w:r>
      <w:r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>
        <w:rPr>
          <w:rFonts w:ascii="Times New Roman" w:hAnsi="Times New Roman"/>
          <w:sz w:val="24"/>
          <w:szCs w:val="24"/>
        </w:rPr>
        <w:t>Arial</w:t>
      </w:r>
      <w:proofErr w:type="spellEnd"/>
      <w:r>
        <w:rPr>
          <w:rFonts w:ascii="Times New Roman" w:hAnsi="Times New Roman"/>
          <w:sz w:val="24"/>
          <w:szCs w:val="24"/>
        </w:rPr>
        <w:t xml:space="preserve"> не менее 14, печать через 1,5 интервала;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достаточное разнообразие соответствующих карточек, наглядности и пособий.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физкультминутки;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индивидуальные средства коррекции;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подставку;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ТСО не более 15 минут;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изображение на экране должно быть качественными, ярким и контрастным;</w:t>
      </w:r>
      <w:proofErr w:type="gramEnd"/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центра экрана до пола должно составлять 1,0–1,5 м;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солнечные дни использовать жалюзи;</w:t>
      </w:r>
    </w:p>
    <w:p w:rsidR="00B35570" w:rsidRDefault="00B35570" w:rsidP="00B3557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правильной позой учащихся во время занятий.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работе с иллюстрациями, макетами и натуральными объектами следует:</w:t>
      </w:r>
    </w:p>
    <w:p w:rsidR="00B35570" w:rsidRDefault="00B35570" w:rsidP="00B3557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должен быть крупным, четким, </w:t>
      </w:r>
      <w:proofErr w:type="spellStart"/>
      <w:r>
        <w:rPr>
          <w:rFonts w:ascii="Times New Roman" w:hAnsi="Times New Roman"/>
          <w:sz w:val="24"/>
          <w:szCs w:val="24"/>
        </w:rPr>
        <w:t>контурированным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(предмет на картинке должен быть обведён чёрным контуром, ширина которого не более 5 мм)</w:t>
      </w:r>
    </w:p>
    <w:p w:rsidR="00B35570" w:rsidRDefault="00B35570" w:rsidP="00B3557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содержать небольшое количество деталей;</w:t>
      </w:r>
    </w:p>
    <w:p w:rsidR="00B35570" w:rsidRDefault="00B35570" w:rsidP="00B3557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B35570" w:rsidRDefault="00B35570" w:rsidP="00B3557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 должны быть не крупнее ладони;</w:t>
      </w:r>
    </w:p>
    <w:p w:rsidR="00B35570" w:rsidRDefault="00B35570" w:rsidP="00B3557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контрастном фоне: черно-желтый, сине-желтый, черно-белый, зеленый.</w:t>
      </w:r>
    </w:p>
    <w:p w:rsidR="00B35570" w:rsidRDefault="00B35570" w:rsidP="00B355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5570" w:rsidRDefault="00B35570" w:rsidP="00B3557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Дидактические пособия и учебное оборудование: </w:t>
      </w:r>
    </w:p>
    <w:p w:rsidR="00B35570" w:rsidRDefault="00B35570" w:rsidP="00B3557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подставка для учебника;</w:t>
      </w:r>
    </w:p>
    <w:p w:rsidR="00B35570" w:rsidRDefault="00B35570" w:rsidP="00B3557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 освещения (по необходимости);</w:t>
      </w:r>
    </w:p>
    <w:p w:rsidR="00B35570" w:rsidRDefault="00B35570" w:rsidP="00B355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тифлосредства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(мультимедийная доска, увеличивающие устройства различной модификации)</w:t>
      </w:r>
    </w:p>
    <w:p w:rsidR="00B35570" w:rsidRDefault="00B35570" w:rsidP="00B355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35570" w:rsidRDefault="00B35570" w:rsidP="00B355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материал для фронтальной работы (схемы слогов, предложений и т.д.);</w:t>
      </w:r>
    </w:p>
    <w:p w:rsidR="00B35570" w:rsidRDefault="00B35570" w:rsidP="00B355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касса букв для фронтальной и индивидуальной работы;</w:t>
      </w:r>
    </w:p>
    <w:p w:rsidR="00B35570" w:rsidRDefault="00B35570" w:rsidP="00B355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указки для чтения;</w:t>
      </w:r>
    </w:p>
    <w:p w:rsidR="00B35570" w:rsidRDefault="00B35570" w:rsidP="00B355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контрастный фон для рассматривания рисунков;</w:t>
      </w:r>
    </w:p>
    <w:p w:rsidR="00B35570" w:rsidRDefault="00B35570" w:rsidP="00B35570">
      <w:pPr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ТСО;</w:t>
      </w:r>
    </w:p>
    <w:p w:rsidR="00B35570" w:rsidRDefault="00B35570" w:rsidP="00B35570">
      <w:pPr>
        <w:pStyle w:val="10"/>
        <w:numPr>
          <w:ilvl w:val="0"/>
          <w:numId w:val="15"/>
        </w:numPr>
        <w:snapToGrid w:val="0"/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карточки по обучению грамоте</w:t>
      </w:r>
    </w:p>
    <w:p w:rsidR="00B35570" w:rsidRDefault="00B35570" w:rsidP="00B35570">
      <w:pPr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«Азбуке»;</w:t>
      </w:r>
    </w:p>
    <w:p w:rsidR="00B35570" w:rsidRDefault="00B35570" w:rsidP="00B35570">
      <w:pPr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портретов писателей.</w:t>
      </w:r>
    </w:p>
    <w:p w:rsidR="00B35570" w:rsidRDefault="00B35570" w:rsidP="00B3557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35570" w:rsidRDefault="00B35570" w:rsidP="00B3557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B35570" w:rsidRDefault="00B35570" w:rsidP="00B35570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Горецкий В.Г., Кирюшкин В. А. и др. Русская Азбука. 1 класс. - М.</w:t>
      </w:r>
      <w:proofErr w:type="gramStart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Просвещение (версия для слабовидящих обучающихся)</w:t>
      </w:r>
    </w:p>
    <w:p w:rsidR="00B35570" w:rsidRDefault="00B35570" w:rsidP="00B35570">
      <w:pPr>
        <w:pStyle w:val="10"/>
        <w:numPr>
          <w:ilvl w:val="0"/>
          <w:numId w:val="16"/>
        </w:numPr>
        <w:snapToGrid w:val="0"/>
        <w:spacing w:before="0"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Крылова О.Н. Карточки по обучению грамоте.</w:t>
      </w:r>
    </w:p>
    <w:p w:rsidR="00B35570" w:rsidRDefault="00B35570" w:rsidP="00B35570">
      <w:pPr>
        <w:pStyle w:val="10"/>
        <w:numPr>
          <w:ilvl w:val="0"/>
          <w:numId w:val="16"/>
        </w:numPr>
        <w:snapToGrid w:val="0"/>
        <w:spacing w:before="0"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  <w:iCs/>
        </w:rPr>
        <w:t xml:space="preserve">Горецкий В.Г., </w:t>
      </w:r>
      <w:proofErr w:type="spellStart"/>
      <w:r>
        <w:rPr>
          <w:rFonts w:cs="Times New Roman"/>
          <w:iCs/>
        </w:rPr>
        <w:t>Белянкова</w:t>
      </w:r>
      <w:proofErr w:type="spellEnd"/>
      <w:r>
        <w:rPr>
          <w:rFonts w:cs="Times New Roman"/>
          <w:iCs/>
        </w:rPr>
        <w:t xml:space="preserve"> Н.М. Обучение грамоте: методическое пособие с поурочными разработками. -  М.: Просвещение, 2004.</w:t>
      </w:r>
    </w:p>
    <w:p w:rsidR="00B35570" w:rsidRDefault="00B35570" w:rsidP="00B35570">
      <w:pPr>
        <w:pStyle w:val="10"/>
        <w:numPr>
          <w:ilvl w:val="0"/>
          <w:numId w:val="16"/>
        </w:numPr>
        <w:snapToGrid w:val="0"/>
        <w:spacing w:before="0"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Электронное приложение к «Азбуке».</w:t>
      </w:r>
    </w:p>
    <w:p w:rsidR="00B35570" w:rsidRDefault="00B35570" w:rsidP="00B35570">
      <w:pPr>
        <w:pStyle w:val="Style3"/>
        <w:widowControl/>
        <w:numPr>
          <w:ilvl w:val="0"/>
          <w:numId w:val="16"/>
        </w:numPr>
        <w:spacing w:line="360" w:lineRule="auto"/>
        <w:ind w:left="0" w:firstLine="709"/>
        <w:rPr>
          <w:rFonts w:cs="Times New Roman"/>
        </w:rPr>
      </w:pPr>
      <w:r>
        <w:rPr>
          <w:rFonts w:cs="Times New Roman"/>
        </w:rPr>
        <w:lastRenderedPageBreak/>
        <w:t xml:space="preserve">Содержание и организация образования </w:t>
      </w:r>
      <w:proofErr w:type="gramStart"/>
      <w:r>
        <w:rPr>
          <w:rFonts w:cs="Times New Roman"/>
        </w:rPr>
        <w:t>слабовидящих</w:t>
      </w:r>
      <w:proofErr w:type="gramEnd"/>
      <w:r>
        <w:rPr>
          <w:rFonts w:cs="Times New Roman"/>
        </w:rPr>
        <w:t xml:space="preserve"> в свете ФГОС начального общего образования для обучающихся с ОВЗ /сост. Г.В. Никулина, Е.В. </w:t>
      </w:r>
      <w:proofErr w:type="spellStart"/>
      <w:r>
        <w:rPr>
          <w:rFonts w:cs="Times New Roman"/>
        </w:rPr>
        <w:t>Замашнюк</w:t>
      </w:r>
      <w:proofErr w:type="spellEnd"/>
      <w:r>
        <w:rPr>
          <w:rFonts w:cs="Times New Roman"/>
        </w:rPr>
        <w:t>, А.В. Потемкина, Л.В. Фомичева. – М: Граница, 2015.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570" w:rsidRDefault="00B35570" w:rsidP="00B35570">
      <w:pPr>
        <w:pStyle w:val="a6"/>
        <w:spacing w:line="360" w:lineRule="auto"/>
        <w:jc w:val="center"/>
        <w:rPr>
          <w:rFonts w:cs="Times New Roman"/>
          <w:szCs w:val="24"/>
          <w:lang w:eastAsia="en-US"/>
        </w:rPr>
      </w:pPr>
      <w:r>
        <w:rPr>
          <w:rFonts w:cs="Times New Roman"/>
          <w:b/>
          <w:szCs w:val="24"/>
          <w:lang w:eastAsia="en-US"/>
        </w:rPr>
        <w:t>ПЛАНИРУЕМЫЕ РЕЗУЛЬТАТЫ ИЗУЧЕНИЯ УЧЕБНОГО ПРЕДМЕТА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«Литературное чтение» к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концу учебного года слабовидящий первоклассник должен научиться следующему.</w:t>
      </w:r>
    </w:p>
    <w:p w:rsidR="00B35570" w:rsidRDefault="00B35570" w:rsidP="00B35570">
      <w:pPr>
        <w:tabs>
          <w:tab w:val="left" w:pos="712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b/>
          <w:sz w:val="24"/>
          <w:szCs w:val="24"/>
        </w:rPr>
        <w:tab/>
      </w:r>
    </w:p>
    <w:p w:rsidR="00B35570" w:rsidRDefault="00B35570" w:rsidP="00B3557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B35570" w:rsidRDefault="00B35570" w:rsidP="00B35570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35570" w:rsidRDefault="00B35570" w:rsidP="00B35570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этикета;</w:t>
      </w:r>
    </w:p>
    <w:p w:rsidR="00B35570" w:rsidRDefault="00B35570" w:rsidP="00B35570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B35570" w:rsidRDefault="00B35570" w:rsidP="00B35570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сюжет известной сказки по рисунку;</w:t>
      </w:r>
    </w:p>
    <w:p w:rsidR="00B35570" w:rsidRDefault="00B35570" w:rsidP="00B35570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B35570" w:rsidRDefault="00B35570" w:rsidP="00B35570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заголовок текста из ряда данных и самостоятельно озаглавливать текст;</w:t>
      </w:r>
    </w:p>
    <w:p w:rsidR="00B35570" w:rsidRDefault="00B35570" w:rsidP="00B3557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устную и письменную речь; </w:t>
      </w:r>
    </w:p>
    <w:p w:rsidR="00B35570" w:rsidRDefault="00B35570" w:rsidP="00B3557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диалогическую речь; </w:t>
      </w:r>
    </w:p>
    <w:p w:rsidR="00B35570" w:rsidRDefault="00B35570" w:rsidP="00B3557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B35570" w:rsidRDefault="00B35570" w:rsidP="00B3557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B35570" w:rsidRDefault="00B35570" w:rsidP="00B3557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B35570" w:rsidRDefault="00B35570" w:rsidP="00B35570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языка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звуки речи; 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число;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определять качественную характеристику гласного звука в слове: </w:t>
      </w:r>
      <w:proofErr w:type="gramStart"/>
      <w:r>
        <w:rPr>
          <w:rFonts w:ascii="Times New Roman" w:hAnsi="Times New Roman"/>
          <w:sz w:val="24"/>
          <w:szCs w:val="24"/>
        </w:rPr>
        <w:t>ударный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безударный;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гласный звук [и] и согласный звук [й];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’], [щ’], находить их в слове, правильно произносить;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называть буквы в алфавитном порядке;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буквы, обозначающие гласные звуки, как показатели твёрдости/мягкости согласных звуков;</w:t>
      </w:r>
    </w:p>
    <w:p w:rsidR="00B35570" w:rsidRDefault="00B35570" w:rsidP="00B3557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B35570" w:rsidRDefault="00B35570" w:rsidP="00B3557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над образованием звуков речи;</w:t>
      </w:r>
    </w:p>
    <w:p w:rsidR="00B35570" w:rsidRDefault="00B35570" w:rsidP="00B3557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букв е, ё, ю, я в слове;</w:t>
      </w:r>
    </w:p>
    <w:p w:rsidR="00B35570" w:rsidRDefault="00B35570" w:rsidP="00B3557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на письме звук [й’];</w:t>
      </w:r>
    </w:p>
    <w:p w:rsidR="00B35570" w:rsidRDefault="00B35570" w:rsidP="00B3557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располагать заданные слова в алфавитном порядке;</w:t>
      </w:r>
    </w:p>
    <w:p w:rsidR="00B35570" w:rsidRDefault="00B35570" w:rsidP="00B3557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B35570" w:rsidRDefault="00B35570" w:rsidP="00B3557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B35570" w:rsidRDefault="00B35570" w:rsidP="00B3557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</w:t>
      </w:r>
    </w:p>
    <w:p w:rsidR="00B35570" w:rsidRDefault="00B35570" w:rsidP="00B355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B35570" w:rsidRDefault="00B35570" w:rsidP="00B3557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слово и предложение, слово и слог, слово и набор буквосочетаний (книга — </w:t>
      </w:r>
      <w:proofErr w:type="spellStart"/>
      <w:r>
        <w:rPr>
          <w:rFonts w:ascii="Times New Roman" w:hAnsi="Times New Roman"/>
          <w:sz w:val="24"/>
          <w:szCs w:val="24"/>
        </w:rPr>
        <w:t>агник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35570" w:rsidRDefault="00B35570" w:rsidP="00B3557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B35570" w:rsidRDefault="00B35570" w:rsidP="00B3557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B35570" w:rsidRDefault="00B35570" w:rsidP="00B3557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классифицировать и объединять некоторые слова по значению (люди, животные, растения, инструменты и др.);</w:t>
      </w:r>
    </w:p>
    <w:p w:rsidR="00B35570" w:rsidRDefault="00B35570" w:rsidP="00B3557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B35570" w:rsidRDefault="00B35570" w:rsidP="00B35570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B35570" w:rsidRDefault="00B35570" w:rsidP="00B35570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B35570" w:rsidRDefault="00B35570" w:rsidP="00B35570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B35570" w:rsidRDefault="00B35570" w:rsidP="00B35570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B35570" w:rsidRDefault="00B35570" w:rsidP="00B355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3307" w:rsidRDefault="00863307" w:rsidP="00B35570"/>
    <w:sectPr w:rsidR="0086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195"/>
    <w:multiLevelType w:val="hybridMultilevel"/>
    <w:tmpl w:val="85AEC9C6"/>
    <w:lvl w:ilvl="0" w:tplc="5C685D8C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A5BB4"/>
    <w:multiLevelType w:val="hybridMultilevel"/>
    <w:tmpl w:val="A19C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53904"/>
    <w:multiLevelType w:val="hybridMultilevel"/>
    <w:tmpl w:val="78C80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F445B"/>
    <w:multiLevelType w:val="hybridMultilevel"/>
    <w:tmpl w:val="E6249208"/>
    <w:lvl w:ilvl="0" w:tplc="694889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4D626F0"/>
    <w:multiLevelType w:val="hybridMultilevel"/>
    <w:tmpl w:val="14C2C9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4D48"/>
    <w:multiLevelType w:val="hybridMultilevel"/>
    <w:tmpl w:val="055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42529"/>
    <w:multiLevelType w:val="hybridMultilevel"/>
    <w:tmpl w:val="9012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231AD"/>
    <w:multiLevelType w:val="hybridMultilevel"/>
    <w:tmpl w:val="E41C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63E5"/>
    <w:multiLevelType w:val="multilevel"/>
    <w:tmpl w:val="1D5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6104DC"/>
    <w:multiLevelType w:val="hybridMultilevel"/>
    <w:tmpl w:val="2C0C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7EF7"/>
    <w:multiLevelType w:val="hybridMultilevel"/>
    <w:tmpl w:val="1CFA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377A1"/>
    <w:multiLevelType w:val="hybridMultilevel"/>
    <w:tmpl w:val="400ED6F6"/>
    <w:lvl w:ilvl="0" w:tplc="5C685D8C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E68A5"/>
    <w:multiLevelType w:val="hybridMultilevel"/>
    <w:tmpl w:val="B44A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F2102"/>
    <w:multiLevelType w:val="hybridMultilevel"/>
    <w:tmpl w:val="EB46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72831"/>
    <w:multiLevelType w:val="hybridMultilevel"/>
    <w:tmpl w:val="194CE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19"/>
  </w:num>
  <w:num w:numId="6">
    <w:abstractNumId w:val="1"/>
  </w:num>
  <w:num w:numId="7">
    <w:abstractNumId w:val="9"/>
  </w:num>
  <w:num w:numId="8">
    <w:abstractNumId w:val="20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4"/>
  </w:num>
  <w:num w:numId="20">
    <w:abstractNumId w:val="0"/>
  </w:num>
  <w:num w:numId="21">
    <w:abstractNumId w:val="8"/>
  </w:num>
  <w:num w:numId="22">
    <w:abstractNumId w:val="17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6A1CD5"/>
    <w:rsid w:val="00863307"/>
    <w:rsid w:val="00985300"/>
    <w:rsid w:val="00B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3557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B3557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B355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5">
    <w:name w:val="c5"/>
    <w:basedOn w:val="a"/>
    <w:rsid w:val="00B35570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c7">
    <w:name w:val="c7"/>
    <w:basedOn w:val="a"/>
    <w:rsid w:val="00B3557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3557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B3557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9">
    <w:name w:val="c9"/>
    <w:basedOn w:val="a"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5570"/>
    <w:pPr>
      <w:widowControl w:val="0"/>
      <w:suppressAutoHyphens/>
      <w:autoSpaceDE w:val="0"/>
      <w:spacing w:after="0" w:line="298" w:lineRule="exact"/>
      <w:ind w:firstLine="53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3">
    <w:name w:val="c3"/>
    <w:basedOn w:val="a0"/>
    <w:rsid w:val="00B35570"/>
  </w:style>
  <w:style w:type="character" w:customStyle="1" w:styleId="c48">
    <w:name w:val="c48"/>
    <w:basedOn w:val="a0"/>
    <w:rsid w:val="00B35570"/>
  </w:style>
  <w:style w:type="character" w:customStyle="1" w:styleId="c28">
    <w:name w:val="c28"/>
    <w:basedOn w:val="a0"/>
    <w:rsid w:val="00B35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3557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B3557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B355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5">
    <w:name w:val="c5"/>
    <w:basedOn w:val="a"/>
    <w:rsid w:val="00B35570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c7">
    <w:name w:val="c7"/>
    <w:basedOn w:val="a"/>
    <w:rsid w:val="00B3557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3557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B3557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9">
    <w:name w:val="c9"/>
    <w:basedOn w:val="a"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B35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5570"/>
    <w:pPr>
      <w:widowControl w:val="0"/>
      <w:suppressAutoHyphens/>
      <w:autoSpaceDE w:val="0"/>
      <w:spacing w:after="0" w:line="298" w:lineRule="exact"/>
      <w:ind w:firstLine="53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3">
    <w:name w:val="c3"/>
    <w:basedOn w:val="a0"/>
    <w:rsid w:val="00B35570"/>
  </w:style>
  <w:style w:type="character" w:customStyle="1" w:styleId="c48">
    <w:name w:val="c48"/>
    <w:basedOn w:val="a0"/>
    <w:rsid w:val="00B35570"/>
  </w:style>
  <w:style w:type="character" w:customStyle="1" w:styleId="c28">
    <w:name w:val="c28"/>
    <w:basedOn w:val="a0"/>
    <w:rsid w:val="00B3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3827</Words>
  <Characters>21819</Characters>
  <Application>Microsoft Office Word</Application>
  <DocSecurity>0</DocSecurity>
  <Lines>181</Lines>
  <Paragraphs>51</Paragraphs>
  <ScaleCrop>false</ScaleCrop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2020-09-15T15:18:00Z</dcterms:created>
  <dcterms:modified xsi:type="dcterms:W3CDTF">2020-09-20T15:11:00Z</dcterms:modified>
</cp:coreProperties>
</file>